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424B2" w:rsidRDefault="000424B2" w:rsidP="00844DAA">
      <w:pPr>
        <w:tabs>
          <w:tab w:val="left" w:pos="851"/>
        </w:tabs>
      </w:pPr>
    </w:p>
    <w:p w:rsidR="00581123" w:rsidRDefault="00581123" w:rsidP="00844DAA">
      <w:pPr>
        <w:tabs>
          <w:tab w:val="left" w:pos="851"/>
        </w:tabs>
      </w:pPr>
    </w:p>
    <w:p w:rsidR="00581123" w:rsidRDefault="00581123" w:rsidP="00844DAA">
      <w:pPr>
        <w:tabs>
          <w:tab w:val="left" w:pos="851"/>
        </w:tabs>
      </w:pPr>
    </w:p>
    <w:p w:rsidR="00581123" w:rsidRDefault="00581123" w:rsidP="00844DAA">
      <w:pPr>
        <w:tabs>
          <w:tab w:val="left" w:pos="851"/>
        </w:tabs>
      </w:pPr>
    </w:p>
    <w:p w:rsidR="00581123" w:rsidRDefault="00581123" w:rsidP="00844DAA">
      <w:pPr>
        <w:tabs>
          <w:tab w:val="left" w:pos="851"/>
        </w:tabs>
      </w:pPr>
    </w:p>
    <w:p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rsidTr="00581123">
        <w:tc>
          <w:tcPr>
            <w:tcW w:w="10277" w:type="dxa"/>
            <w:shd w:val="clear" w:color="auto" w:fill="66CCFF"/>
          </w:tcPr>
          <w:p w:rsidR="00F76C1C" w:rsidRDefault="004C68E5" w:rsidP="00F76C1C">
            <w:pPr>
              <w:tabs>
                <w:tab w:val="left" w:pos="851"/>
              </w:tabs>
              <w:spacing w:before="120" w:after="120"/>
              <w:jc w:val="center"/>
              <w:rPr>
                <w:rFonts w:ascii="Arial" w:hAnsi="Arial" w:cs="Arial"/>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p>
          <w:p w:rsidR="004C68E5" w:rsidRPr="00F76C1C" w:rsidRDefault="004C68E5" w:rsidP="00F76C1C">
            <w:pPr>
              <w:tabs>
                <w:tab w:val="left" w:pos="851"/>
              </w:tabs>
              <w:spacing w:before="120" w:after="120"/>
              <w:jc w:val="center"/>
              <w:rPr>
                <w:b/>
                <w:bCs/>
                <w:sz w:val="28"/>
                <w:szCs w:val="28"/>
              </w:rPr>
            </w:pPr>
            <w:r w:rsidRPr="00F76C1C">
              <w:rPr>
                <w:b/>
                <w:caps/>
                <w:sz w:val="28"/>
                <w:szCs w:val="28"/>
              </w:rPr>
              <w:t>ACTE</w:t>
            </w:r>
            <w:r w:rsidRPr="00F76C1C">
              <w:rPr>
                <w:b/>
                <w:sz w:val="28"/>
                <w:szCs w:val="28"/>
              </w:rPr>
              <w:t xml:space="preserve"> D’ENGAGEMENT</w:t>
            </w:r>
          </w:p>
          <w:p w:rsidR="00EA7592" w:rsidRPr="00EA7592" w:rsidRDefault="00EA7592" w:rsidP="00EA7592">
            <w:pPr>
              <w:jc w:val="center"/>
              <w:rPr>
                <w:rFonts w:ascii="Arial" w:hAnsi="Arial" w:cs="Arial"/>
                <w:b/>
              </w:rPr>
            </w:pPr>
            <w:r w:rsidRPr="00EA7592">
              <w:rPr>
                <w:rFonts w:ascii="Arial" w:hAnsi="Arial" w:cs="Arial"/>
                <w:b/>
                <w:sz w:val="28"/>
              </w:rPr>
              <w:t>N°</w:t>
            </w:r>
            <w:r>
              <w:rPr>
                <w:rFonts w:ascii="Arial" w:hAnsi="Arial" w:cs="Arial"/>
                <w:b/>
                <w:sz w:val="28"/>
              </w:rPr>
              <w:t xml:space="preserve"> </w:t>
            </w:r>
            <w:r w:rsidR="00CB3C73">
              <w:rPr>
                <w:rFonts w:ascii="Arial" w:hAnsi="Arial" w:cs="Arial"/>
                <w:b/>
                <w:sz w:val="28"/>
              </w:rPr>
              <w:t>DAF 2025_0005</w:t>
            </w:r>
            <w:r w:rsidR="00D54E86">
              <w:rPr>
                <w:rFonts w:ascii="Arial" w:hAnsi="Arial" w:cs="Arial"/>
                <w:b/>
                <w:sz w:val="28"/>
              </w:rPr>
              <w:t>08</w:t>
            </w:r>
          </w:p>
        </w:tc>
      </w:tr>
    </w:tbl>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156C6E" w:rsidRPr="00156C6E" w:rsidRDefault="00156C6E" w:rsidP="00156C6E">
      <w:pPr>
        <w:pStyle w:val="Numro"/>
        <w:spacing w:before="0" w:after="0"/>
        <w:rPr>
          <w:rFonts w:ascii="Arial" w:hAnsi="Arial" w:cs="Arial"/>
          <w:b w:val="0"/>
          <w:sz w:val="20"/>
        </w:rPr>
      </w:pPr>
      <w:r>
        <w:rPr>
          <w:rFonts w:ascii="Wingdings" w:eastAsia="Wingdings" w:hAnsi="Wingdings" w:cs="Wingdings"/>
          <w:b w:val="0"/>
          <w:color w:val="66CCFF"/>
          <w:spacing w:val="-10"/>
        </w:rPr>
        <w:t></w:t>
      </w:r>
      <w:r w:rsidR="00AC0A2D">
        <w:rPr>
          <w:rFonts w:ascii="Arial" w:eastAsia="Arial" w:hAnsi="Arial" w:cs="Arial"/>
          <w:spacing w:val="-10"/>
        </w:rPr>
        <w:t xml:space="preserve"> </w:t>
      </w:r>
      <w:r w:rsidR="000424B2" w:rsidRPr="00986D41">
        <w:rPr>
          <w:rFonts w:ascii="Arial" w:hAnsi="Arial" w:cs="Arial"/>
          <w:b w:val="0"/>
          <w:sz w:val="20"/>
        </w:rPr>
        <w:t>Marché</w:t>
      </w:r>
      <w:r w:rsidRPr="00986D41">
        <w:rPr>
          <w:rFonts w:ascii="Arial" w:hAnsi="Arial" w:cs="Arial"/>
          <w:b w:val="0"/>
          <w:sz w:val="20"/>
        </w:rPr>
        <w:t xml:space="preserve"> </w:t>
      </w:r>
      <w:r w:rsidRPr="00156C6E">
        <w:rPr>
          <w:rFonts w:ascii="Arial" w:hAnsi="Arial" w:cs="Arial"/>
          <w:b w:val="0"/>
          <w:sz w:val="20"/>
        </w:rPr>
        <w:t xml:space="preserve">passé en </w:t>
      </w:r>
      <w:r w:rsidRPr="003B4746">
        <w:rPr>
          <w:rFonts w:ascii="Arial" w:hAnsi="Arial" w:cs="Arial"/>
          <w:b w:val="0"/>
          <w:sz w:val="20"/>
        </w:rPr>
        <w:t>a</w:t>
      </w:r>
      <w:r w:rsidR="0064091C">
        <w:rPr>
          <w:rFonts w:ascii="Arial" w:hAnsi="Arial" w:cs="Arial"/>
          <w:b w:val="0"/>
          <w:sz w:val="20"/>
        </w:rPr>
        <w:t>pplication des dispositions de l’</w:t>
      </w:r>
      <w:r w:rsidR="0064091C">
        <w:rPr>
          <w:rFonts w:ascii="Arial" w:hAnsi="Arial" w:cs="Arial"/>
          <w:b w:val="0"/>
          <w:color w:val="000000"/>
          <w:sz w:val="20"/>
        </w:rPr>
        <w:t>article</w:t>
      </w:r>
      <w:r w:rsidRPr="003B4746">
        <w:rPr>
          <w:rFonts w:ascii="Arial" w:hAnsi="Arial" w:cs="Arial"/>
          <w:b w:val="0"/>
          <w:color w:val="000000"/>
          <w:sz w:val="20"/>
        </w:rPr>
        <w:t xml:space="preserve"> </w:t>
      </w:r>
      <w:r w:rsidR="00AC0A2D" w:rsidRPr="00AC0A2D">
        <w:rPr>
          <w:rFonts w:ascii="Arial" w:hAnsi="Arial" w:cs="Arial"/>
          <w:b w:val="0"/>
          <w:sz w:val="20"/>
        </w:rPr>
        <w:t>R. 2123-1 du code de la commande publique</w:t>
      </w:r>
      <w:r w:rsidR="00680405">
        <w:rPr>
          <w:rFonts w:ascii="Arial" w:hAnsi="Arial" w:cs="Arial"/>
          <w:b w:val="0"/>
          <w:sz w:val="20"/>
        </w:rPr>
        <w:t>.</w:t>
      </w:r>
    </w:p>
    <w:p w:rsidR="00156C6E" w:rsidRPr="00AC0A2D" w:rsidRDefault="00156C6E" w:rsidP="00156C6E">
      <w:pPr>
        <w:tabs>
          <w:tab w:val="left" w:pos="426"/>
          <w:tab w:val="left" w:pos="851"/>
        </w:tabs>
        <w:jc w:val="both"/>
        <w:rPr>
          <w:rFonts w:ascii="Arial" w:hAnsi="Arial" w:cs="Arial"/>
          <w:lang w:eastAsia="fr-FR"/>
        </w:rPr>
      </w:pPr>
    </w:p>
    <w:p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680405">
        <w:rPr>
          <w:rFonts w:ascii="Arial" w:eastAsia="Arial" w:hAnsi="Arial" w:cs="Arial"/>
          <w:spacing w:val="-10"/>
        </w:rPr>
        <w:t>38.01.04 – Matériels audiovisuels.</w:t>
      </w:r>
    </w:p>
    <w:p w:rsidR="00156C6E" w:rsidRPr="00156C6E" w:rsidRDefault="00156C6E" w:rsidP="00156C6E">
      <w:pPr>
        <w:tabs>
          <w:tab w:val="left" w:pos="426"/>
          <w:tab w:val="left" w:pos="851"/>
        </w:tabs>
        <w:jc w:val="both"/>
        <w:rPr>
          <w:rFonts w:ascii="Arial" w:eastAsia="Arial" w:hAnsi="Arial" w:cs="Arial"/>
          <w:spacing w:val="-10"/>
        </w:rPr>
      </w:pPr>
    </w:p>
    <w:p w:rsidR="00C21B7E" w:rsidRPr="00C21B7E" w:rsidRDefault="000424B2" w:rsidP="00C21B7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ED3B44">
        <w:rPr>
          <w:rFonts w:ascii="Arial" w:eastAsia="Arial" w:hAnsi="Arial" w:cs="Arial"/>
          <w:spacing w:val="-10"/>
        </w:rPr>
        <w:t xml:space="preserve"> CPV :  </w:t>
      </w:r>
      <w:r w:rsidR="00ED3B44" w:rsidRPr="00ED3B44">
        <w:rPr>
          <w:rFonts w:ascii="Arial" w:hAnsi="Arial" w:cs="Arial"/>
          <w:lang w:eastAsia="fr-FR"/>
        </w:rPr>
        <w:t>3</w:t>
      </w:r>
      <w:r w:rsidR="00085D28">
        <w:rPr>
          <w:rFonts w:ascii="Arial" w:hAnsi="Arial" w:cs="Arial"/>
          <w:lang w:eastAsia="fr-FR"/>
        </w:rPr>
        <w:t>2321200</w:t>
      </w:r>
      <w:r w:rsidR="00ED3B44" w:rsidRPr="00ED3B44">
        <w:rPr>
          <w:rFonts w:ascii="Arial" w:hAnsi="Arial" w:cs="Arial"/>
          <w:lang w:eastAsia="fr-FR"/>
        </w:rPr>
        <w:t>-</w:t>
      </w:r>
      <w:r w:rsidR="00085D28">
        <w:rPr>
          <w:rFonts w:ascii="Arial" w:hAnsi="Arial" w:cs="Arial"/>
          <w:lang w:eastAsia="fr-FR"/>
        </w:rPr>
        <w:t>1</w:t>
      </w:r>
      <w:r w:rsidR="00ED3B44" w:rsidRPr="00ED3B44">
        <w:rPr>
          <w:rFonts w:ascii="Arial" w:hAnsi="Arial" w:cs="Arial"/>
        </w:rPr>
        <w:t> </w:t>
      </w:r>
      <w:r w:rsidR="00085D28">
        <w:rPr>
          <w:rFonts w:ascii="Arial" w:eastAsia="Arial" w:hAnsi="Arial" w:cs="Arial"/>
          <w:spacing w:val="-10"/>
        </w:rPr>
        <w:t>Equipement audiovisuel</w:t>
      </w:r>
      <w:r w:rsidR="00680405">
        <w:rPr>
          <w:rFonts w:ascii="Arial" w:hAnsi="Arial" w:cs="Arial"/>
          <w:b/>
          <w:bCs/>
          <w:caps/>
          <w:color w:val="000000"/>
        </w:rPr>
        <w:t>.</w:t>
      </w:r>
    </w:p>
    <w:p w:rsidR="00156C6E" w:rsidRPr="00156C6E" w:rsidRDefault="00156C6E" w:rsidP="00156C6E">
      <w:pPr>
        <w:tabs>
          <w:tab w:val="left" w:pos="426"/>
          <w:tab w:val="left" w:pos="851"/>
        </w:tabs>
        <w:jc w:val="both"/>
        <w:rPr>
          <w:rFonts w:ascii="Arial" w:eastAsia="Arial" w:hAnsi="Arial" w:cs="Arial"/>
          <w:spacing w:val="-10"/>
        </w:rPr>
      </w:pPr>
    </w:p>
    <w:p w:rsidR="00156C6E" w:rsidRDefault="000424B2" w:rsidP="000424B2">
      <w:pPr>
        <w:tabs>
          <w:tab w:val="left" w:pos="426"/>
          <w:tab w:val="left" w:pos="851"/>
        </w:tabs>
        <w:jc w:val="both"/>
        <w:rPr>
          <w:rFonts w:ascii="Arial" w:hAnsi="Arial" w:cs="Arial"/>
          <w:b/>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Pr="00986D41">
        <w:rPr>
          <w:rFonts w:ascii="Arial" w:eastAsia="Arial" w:hAnsi="Arial" w:cs="Arial"/>
          <w:spacing w:val="-10"/>
        </w:rPr>
        <w:t>du marché</w:t>
      </w:r>
      <w:r w:rsidR="00986D41" w:rsidRPr="00986D41">
        <w:rPr>
          <w:rFonts w:ascii="Arial" w:eastAsia="Arial" w:hAnsi="Arial" w:cs="Arial"/>
          <w:spacing w:val="-10"/>
        </w:rPr>
        <w:t xml:space="preserve"> </w:t>
      </w:r>
      <w:r w:rsidR="00156C6E" w:rsidRPr="00156C6E">
        <w:rPr>
          <w:rFonts w:ascii="Arial" w:hAnsi="Arial" w:cs="Arial"/>
          <w:bCs/>
        </w:rPr>
        <w:t>:</w:t>
      </w:r>
      <w:r w:rsidR="00156C6E" w:rsidRPr="00156C6E">
        <w:rPr>
          <w:rFonts w:ascii="Arial" w:eastAsia="SimSun" w:hAnsi="Arial" w:cs="Arial"/>
          <w:lang w:eastAsia="fr-FR"/>
        </w:rPr>
        <w:t xml:space="preserve"> </w:t>
      </w:r>
      <w:r w:rsidR="006A3D8A">
        <w:rPr>
          <w:rFonts w:cs="Arial"/>
        </w:rPr>
        <w:t>Fourniture et installation de matériels audiovisuels au profit de l’Ecole des Commissaires des Armées et prestations associées</w:t>
      </w:r>
      <w:r w:rsidR="008759F4">
        <w:rPr>
          <w:rFonts w:cs="Arial"/>
        </w:rPr>
        <w:t>.</w:t>
      </w:r>
    </w:p>
    <w:p w:rsidR="00804EFB" w:rsidRPr="00156C6E" w:rsidRDefault="00804EFB" w:rsidP="00156C6E">
      <w:pPr>
        <w:tabs>
          <w:tab w:val="left" w:pos="426"/>
          <w:tab w:val="left" w:pos="851"/>
        </w:tabs>
        <w:jc w:val="both"/>
        <w:rPr>
          <w:rFonts w:ascii="Arial" w:hAnsi="Arial" w:cs="Arial"/>
        </w:rPr>
      </w:pPr>
    </w:p>
    <w:p w:rsidR="00804EFB" w:rsidRPr="00AC0A2D" w:rsidRDefault="000424B2" w:rsidP="00AC0A2D">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AC0A2D">
        <w:rPr>
          <w:rFonts w:ascii="Arial" w:hAnsi="Arial" w:cs="Arial"/>
        </w:rPr>
        <w:t xml:space="preserve"> acte d'engagement correspond </w:t>
      </w:r>
      <w:r w:rsidRPr="00986D41">
        <w:t xml:space="preserve">à </w:t>
      </w:r>
      <w:r w:rsidR="00986D41" w:rsidRPr="00986D41">
        <w:t xml:space="preserve">l’ensemble </w:t>
      </w:r>
      <w:r w:rsidR="00EA7592" w:rsidRPr="00986D41">
        <w:t>d</w:t>
      </w:r>
      <w:r w:rsidR="00986D41" w:rsidRPr="00986D41">
        <w:t>u marché</w:t>
      </w:r>
      <w:r w:rsidR="00986D41">
        <w:t>.</w:t>
      </w: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constitutives </w:t>
      </w:r>
      <w:r w:rsidR="000424B2" w:rsidRPr="0061185B">
        <w:rPr>
          <w:rFonts w:ascii="Arial" w:hAnsi="Arial" w:cs="Arial"/>
        </w:rPr>
        <w:t>du marché</w:t>
      </w:r>
      <w:r w:rsidR="004A00B9">
        <w:rPr>
          <w:rFonts w:ascii="Arial" w:hAnsi="Arial" w:cs="Arial"/>
        </w:rPr>
        <w:t>,</w:t>
      </w:r>
      <w:r w:rsidR="000424B2" w:rsidRPr="0061185B">
        <w:rPr>
          <w:rFonts w:ascii="Arial" w:hAnsi="Arial" w:cs="Arial"/>
        </w:rPr>
        <w:t xml:space="preserve"> </w:t>
      </w:r>
      <w:r w:rsidRPr="00156C6E">
        <w:rPr>
          <w:rFonts w:ascii="Arial" w:hAnsi="Arial" w:cs="Arial"/>
        </w:rPr>
        <w:t>mentionnées à l’article 1 du cah</w:t>
      </w:r>
      <w:r w:rsidR="00354622">
        <w:rPr>
          <w:rFonts w:ascii="Arial" w:hAnsi="Arial" w:cs="Arial"/>
        </w:rPr>
        <w:t xml:space="preserve">ier des clauses </w:t>
      </w:r>
      <w:r w:rsidR="00CB3C73">
        <w:rPr>
          <w:rFonts w:ascii="Arial" w:hAnsi="Arial" w:cs="Arial"/>
        </w:rPr>
        <w:t xml:space="preserve">administratives </w:t>
      </w:r>
      <w:r w:rsidRPr="00156C6E">
        <w:rPr>
          <w:rFonts w:ascii="Arial" w:hAnsi="Arial" w:cs="Arial"/>
        </w:rPr>
        <w:t>particulières (CC</w:t>
      </w:r>
      <w:r w:rsidR="00CB3C73">
        <w:rPr>
          <w:rFonts w:ascii="Arial" w:hAnsi="Arial" w:cs="Arial"/>
        </w:rPr>
        <w:t>A</w:t>
      </w:r>
      <w:r w:rsidRPr="00156C6E">
        <w:rPr>
          <w:rFonts w:ascii="Arial" w:hAnsi="Arial" w:cs="Arial"/>
        </w:rPr>
        <w:t>P) n°</w:t>
      </w:r>
      <w:r w:rsidR="006B7F72">
        <w:rPr>
          <w:rFonts w:ascii="Arial" w:hAnsi="Arial" w:cs="Arial"/>
        </w:rPr>
        <w:t>DAF_2025_000</w:t>
      </w:r>
      <w:r w:rsidR="00CB3C73">
        <w:rPr>
          <w:rFonts w:ascii="Arial" w:hAnsi="Arial" w:cs="Arial"/>
        </w:rPr>
        <w:t>5</w:t>
      </w:r>
      <w:r w:rsidR="00354622">
        <w:rPr>
          <w:rFonts w:ascii="Arial" w:hAnsi="Arial" w:cs="Arial"/>
        </w:rPr>
        <w:t>08</w:t>
      </w:r>
    </w:p>
    <w:p w:rsidR="000424B2" w:rsidRDefault="000424B2" w:rsidP="000424B2">
      <w:pPr>
        <w:tabs>
          <w:tab w:val="left" w:pos="851"/>
        </w:tabs>
        <w:spacing w:before="120"/>
        <w:ind w:hanging="1"/>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06902">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06902">
        <w:fldChar w:fldCharType="separate"/>
      </w:r>
      <w:r>
        <w:fldChar w:fldCharType="end"/>
      </w:r>
      <w:r w:rsidR="00E86B7B">
        <w:rPr>
          <w:rFonts w:ascii="Arial" w:hAnsi="Arial" w:cs="Arial"/>
        </w:rPr>
        <w:t xml:space="preserve"> </w:t>
      </w:r>
      <w:proofErr w:type="gramStart"/>
      <w:r w:rsidR="00E86B7B">
        <w:rPr>
          <w:rFonts w:ascii="Arial" w:hAnsi="Arial" w:cs="Arial"/>
        </w:rPr>
        <w:t>s’engage</w:t>
      </w:r>
      <w:proofErr w:type="gramEnd"/>
      <w:r w:rsidR="00E86B7B">
        <w:rPr>
          <w:rFonts w:ascii="Arial" w:hAnsi="Arial" w:cs="Arial"/>
        </w:rPr>
        <w:t xml:space="preserve"> </w:t>
      </w:r>
      <w:r w:rsidR="009B1CD0">
        <w:rPr>
          <w:rFonts w:ascii="Arial" w:hAnsi="Arial" w:cs="Arial"/>
        </w:rPr>
        <w:t>sur la base de son offre et pour son propre compte ;</w:t>
      </w:r>
    </w:p>
    <w:p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rsidTr="00D61D84">
        <w:tc>
          <w:tcPr>
            <w:tcW w:w="10345" w:type="dxa"/>
          </w:tcPr>
          <w:p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rsidR="009A6460" w:rsidRPr="008578C1" w:rsidRDefault="009A6460" w:rsidP="00D61D84">
            <w:pPr>
              <w:jc w:val="both"/>
              <w:rPr>
                <w:rFonts w:ascii="Arial" w:hAnsi="Arial" w:cs="Arial"/>
                <w:iCs/>
                <w:sz w:val="18"/>
                <w:szCs w:val="18"/>
              </w:rPr>
            </w:pPr>
          </w:p>
        </w:tc>
      </w:tr>
    </w:tbl>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0690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rsidTr="00D61D84">
        <w:tc>
          <w:tcPr>
            <w:tcW w:w="10345" w:type="dxa"/>
          </w:tcPr>
          <w:p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lastRenderedPageBreak/>
              <w:t xml:space="preserve">La société </w:t>
            </w:r>
            <w:r w:rsidRPr="008578C1">
              <w:rPr>
                <w:rFonts w:ascii="Arial" w:hAnsi="Arial" w:cs="Arial"/>
              </w:rPr>
              <w:tab/>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rsidR="009A6460" w:rsidRPr="008578C1" w:rsidRDefault="009A6460" w:rsidP="00D61D84">
            <w:pPr>
              <w:jc w:val="both"/>
              <w:rPr>
                <w:rFonts w:ascii="Arial" w:hAnsi="Arial" w:cs="Arial"/>
                <w:iCs/>
                <w:sz w:val="18"/>
                <w:szCs w:val="18"/>
              </w:rPr>
            </w:pPr>
          </w:p>
        </w:tc>
      </w:tr>
    </w:tbl>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06902">
        <w:fldChar w:fldCharType="separate"/>
      </w:r>
      <w:r>
        <w:fldChar w:fldCharType="end"/>
      </w:r>
      <w:r w:rsidR="009B1CD0">
        <w:rPr>
          <w:rFonts w:ascii="Arial" w:hAnsi="Arial" w:cs="Arial"/>
        </w:rPr>
        <w:t xml:space="preserve"> L’ensemble des membres du groupement s’engagent, sur la base de l’offre du groupement ;</w:t>
      </w:r>
    </w:p>
    <w:p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rsidTr="00D61D84">
        <w:tc>
          <w:tcPr>
            <w:tcW w:w="10345" w:type="dxa"/>
          </w:tcPr>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rsidR="009A6460" w:rsidRPr="009A6460" w:rsidRDefault="009A6460" w:rsidP="009A6460">
            <w:pPr>
              <w:suppressAutoHyphens w:val="0"/>
              <w:jc w:val="both"/>
              <w:rPr>
                <w:rFonts w:ascii="Arial" w:hAnsi="Arial" w:cs="Arial"/>
                <w:iCs/>
                <w:sz w:val="18"/>
                <w:szCs w:val="18"/>
                <w:lang w:eastAsia="fr-FR"/>
              </w:rPr>
            </w:pPr>
          </w:p>
        </w:tc>
      </w:tr>
      <w:tr w:rsidR="009A6460" w:rsidRPr="009A6460" w:rsidTr="00D61D84">
        <w:tc>
          <w:tcPr>
            <w:tcW w:w="10345" w:type="dxa"/>
          </w:tcPr>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rsidR="009A6460" w:rsidRPr="009A6460" w:rsidRDefault="009A6460" w:rsidP="009A6460">
            <w:pPr>
              <w:suppressAutoHyphens w:val="0"/>
              <w:jc w:val="both"/>
              <w:rPr>
                <w:rFonts w:ascii="Arial" w:hAnsi="Arial" w:cs="Arial"/>
                <w:iCs/>
                <w:sz w:val="18"/>
                <w:szCs w:val="18"/>
                <w:lang w:eastAsia="fr-FR"/>
              </w:rPr>
            </w:pPr>
          </w:p>
        </w:tc>
      </w:tr>
    </w:tbl>
    <w:p w:rsidR="009B1CD0" w:rsidRDefault="009B1CD0" w:rsidP="009A6460">
      <w:pPr>
        <w:tabs>
          <w:tab w:val="left" w:pos="851"/>
        </w:tabs>
        <w:jc w:val="both"/>
        <w:rPr>
          <w:rFonts w:ascii="Arial" w:hAnsi="Arial" w:cs="Arial"/>
        </w:rPr>
      </w:pPr>
    </w:p>
    <w:p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rsidR="00791821" w:rsidRDefault="00791821" w:rsidP="000B348E">
      <w:pPr>
        <w:tabs>
          <w:tab w:val="left" w:pos="576"/>
          <w:tab w:val="left" w:pos="851"/>
        </w:tabs>
        <w:jc w:val="both"/>
        <w:rPr>
          <w:rFonts w:ascii="Arial" w:hAnsi="Arial" w:cs="Arial"/>
        </w:rPr>
      </w:pPr>
    </w:p>
    <w:p w:rsidR="00791821" w:rsidRDefault="00791821" w:rsidP="00791821">
      <w:pPr>
        <w:tabs>
          <w:tab w:val="left" w:pos="576"/>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06902">
        <w:rPr>
          <w:rFonts w:ascii="Arial" w:hAnsi="Arial" w:cs="Arial"/>
        </w:rPr>
      </w:r>
      <w:r w:rsidR="00806902">
        <w:rPr>
          <w:rFonts w:ascii="Arial" w:hAnsi="Arial" w:cs="Arial"/>
        </w:rPr>
        <w:fldChar w:fldCharType="separate"/>
      </w:r>
      <w:r>
        <w:rPr>
          <w:rFonts w:ascii="Arial" w:hAnsi="Arial" w:cs="Arial"/>
        </w:rPr>
        <w:fldChar w:fldCharType="end"/>
      </w:r>
      <w:r w:rsidRPr="006C2960">
        <w:rPr>
          <w:rFonts w:ascii="Arial" w:hAnsi="Arial" w:cs="Arial"/>
        </w:rPr>
        <w:t xml:space="preserve"> </w:t>
      </w:r>
      <w:proofErr w:type="gramStart"/>
      <w:r w:rsidRPr="006C2960">
        <w:rPr>
          <w:rFonts w:ascii="Arial" w:hAnsi="Arial" w:cs="Arial"/>
        </w:rPr>
        <w:t>à</w:t>
      </w:r>
      <w:proofErr w:type="gramEnd"/>
      <w:r w:rsidRPr="006C2960">
        <w:rPr>
          <w:rFonts w:ascii="Arial" w:hAnsi="Arial" w:cs="Arial"/>
        </w:rPr>
        <w:t xml:space="preserve"> fournir semestriellement à l’administration, sous peine de résiliation </w:t>
      </w:r>
      <w:r w:rsidRPr="0061185B">
        <w:rPr>
          <w:rFonts w:ascii="Arial" w:hAnsi="Arial" w:cs="Arial"/>
        </w:rPr>
        <w:t xml:space="preserve">du marché </w:t>
      </w:r>
      <w:r w:rsidRPr="006C2960">
        <w:rPr>
          <w:rFonts w:ascii="Arial" w:hAnsi="Arial" w:cs="Arial"/>
        </w:rPr>
        <w:t>à mes torts exclusifs, sans préavis et sans indemnité, les documents visés à l’article R. 2143-8 du code de la commande publique.</w:t>
      </w:r>
    </w:p>
    <w:p w:rsidR="009A3B33" w:rsidRDefault="009A3B33" w:rsidP="000B348E">
      <w:pPr>
        <w:tabs>
          <w:tab w:val="left" w:pos="576"/>
          <w:tab w:val="left" w:pos="851"/>
        </w:tabs>
        <w:jc w:val="both"/>
        <w:rPr>
          <w:rFonts w:ascii="Arial" w:hAnsi="Arial" w:cs="Arial"/>
        </w:rPr>
      </w:pPr>
    </w:p>
    <w:p w:rsidR="009A3B33" w:rsidRDefault="009A3B33" w:rsidP="009A3B33">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06902">
        <w:fldChar w:fldCharType="separate"/>
      </w:r>
      <w:r>
        <w:fldChar w:fldCharType="end"/>
      </w:r>
      <w:r>
        <w:t xml:space="preserve"> </w:t>
      </w:r>
      <w:proofErr w:type="gramStart"/>
      <w:r>
        <w:rPr>
          <w:rFonts w:ascii="Arial" w:hAnsi="Arial" w:cs="Arial"/>
        </w:rPr>
        <w:t>à</w:t>
      </w:r>
      <w:proofErr w:type="gramEnd"/>
      <w:r>
        <w:rPr>
          <w:rFonts w:ascii="Arial" w:hAnsi="Arial" w:cs="Arial"/>
        </w:rPr>
        <w:t xml:space="preserve"> livrer les fournitures demandées ou à exécuter les prestations demandées aux prix </w:t>
      </w:r>
      <w:r w:rsidRPr="00E64733">
        <w:rPr>
          <w:rFonts w:ascii="Arial" w:hAnsi="Arial" w:cs="Arial"/>
        </w:rPr>
        <w:t>indiqués à l’annexe financière du présent acte d’engagement.</w:t>
      </w:r>
    </w:p>
    <w:p w:rsidR="000B348E" w:rsidRPr="006C2960" w:rsidRDefault="000B348E" w:rsidP="000B348E">
      <w:pPr>
        <w:tabs>
          <w:tab w:val="left" w:pos="576"/>
          <w:tab w:val="left" w:pos="851"/>
        </w:tabs>
        <w:jc w:val="both"/>
        <w:rPr>
          <w:rFonts w:ascii="Arial" w:hAnsi="Arial" w:cs="Arial"/>
        </w:rPr>
      </w:pPr>
    </w:p>
    <w:p w:rsidR="002C2CA3" w:rsidRPr="0061185B" w:rsidRDefault="000424B2" w:rsidP="009B45B9">
      <w:pPr>
        <w:pStyle w:val="fcasegauche"/>
        <w:tabs>
          <w:tab w:val="left" w:pos="851"/>
        </w:tabs>
        <w:spacing w:after="0"/>
        <w:ind w:left="0" w:firstLine="0"/>
        <w:rPr>
          <w:rFonts w:ascii="Arial" w:hAnsi="Arial" w:cs="Arial"/>
          <w:b/>
        </w:rPr>
      </w:pPr>
      <w:r w:rsidRPr="0061185B">
        <w:rPr>
          <w:rFonts w:ascii="Arial" w:hAnsi="Arial" w:cs="Arial"/>
          <w:b/>
        </w:rPr>
        <w:t xml:space="preserve">Le marché </w:t>
      </w:r>
      <w:r w:rsidR="00804EFB" w:rsidRPr="0061185B">
        <w:rPr>
          <w:rFonts w:ascii="Arial" w:hAnsi="Arial" w:cs="Arial"/>
          <w:b/>
        </w:rPr>
        <w:t>est passé sans montant minimum</w:t>
      </w:r>
      <w:r w:rsidR="00E32232" w:rsidRPr="0061185B">
        <w:rPr>
          <w:rFonts w:ascii="Arial" w:hAnsi="Arial" w:cs="Arial"/>
          <w:b/>
        </w:rPr>
        <w:t>,</w:t>
      </w:r>
      <w:r w:rsidR="00804EFB" w:rsidRPr="0061185B">
        <w:rPr>
          <w:rFonts w:ascii="Arial" w:hAnsi="Arial" w:cs="Arial"/>
          <w:b/>
        </w:rPr>
        <w:t xml:space="preserve"> ni montant maximum.</w:t>
      </w:r>
    </w:p>
    <w:p w:rsidR="000B348E" w:rsidRDefault="000B348E"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354C04" w:rsidRDefault="00804EFB" w:rsidP="006C2960">
      <w:pPr>
        <w:pStyle w:val="fcase1ertab"/>
        <w:tabs>
          <w:tab w:val="left" w:pos="851"/>
        </w:tabs>
        <w:ind w:left="0" w:firstLine="0"/>
        <w:rPr>
          <w:rFonts w:ascii="Arial" w:hAnsi="Arial" w:cs="Arial"/>
        </w:rPr>
      </w:pPr>
      <w:r>
        <w:rPr>
          <w:rFonts w:ascii="Arial" w:hAnsi="Arial" w:cs="Arial"/>
        </w:rPr>
        <w:t xml:space="preserve">Pour </w:t>
      </w:r>
      <w:r w:rsidRPr="0061185B">
        <w:rPr>
          <w:rFonts w:ascii="Arial" w:hAnsi="Arial" w:cs="Arial"/>
        </w:rPr>
        <w:t xml:space="preserve">l’exécution </w:t>
      </w:r>
      <w:r w:rsidR="000424B2" w:rsidRPr="0061185B">
        <w:rPr>
          <w:rFonts w:ascii="Arial" w:hAnsi="Arial" w:cs="Arial"/>
        </w:rPr>
        <w:t>du marché</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rsidR="006C2960" w:rsidRDefault="006C2960" w:rsidP="006C2960">
      <w:pPr>
        <w:pStyle w:val="fcase1ertab"/>
        <w:tabs>
          <w:tab w:val="left" w:pos="851"/>
        </w:tabs>
        <w:ind w:left="0" w:firstLine="0"/>
        <w:rPr>
          <w:rFonts w:ascii="Arial" w:hAnsi="Arial" w:cs="Arial"/>
        </w:rPr>
      </w:pPr>
    </w:p>
    <w:p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06902">
        <w:rPr>
          <w:rFonts w:ascii="Arial" w:hAnsi="Arial" w:cs="Arial"/>
        </w:rPr>
      </w:r>
      <w:r w:rsidR="00806902">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06902">
        <w:rPr>
          <w:rFonts w:ascii="Arial" w:hAnsi="Arial" w:cs="Arial"/>
        </w:rPr>
      </w:r>
      <w:r w:rsidR="00806902">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rsidR="006C2960" w:rsidRDefault="006C2960" w:rsidP="006C2960">
      <w:pPr>
        <w:pStyle w:val="fcase1ertab"/>
        <w:tabs>
          <w:tab w:val="left" w:pos="851"/>
        </w:tabs>
        <w:ind w:left="0" w:firstLine="0"/>
        <w:rPr>
          <w:rFonts w:ascii="Arial" w:hAnsi="Arial" w:cs="Arial"/>
        </w:rPr>
      </w:pP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4A00B9" w:rsidRDefault="004A00B9" w:rsidP="006C4338">
      <w:pPr>
        <w:tabs>
          <w:tab w:val="left" w:pos="851"/>
        </w:tabs>
        <w:spacing w:before="120"/>
        <w:jc w:val="both"/>
        <w:rPr>
          <w:rFonts w:ascii="Arial" w:hAnsi="Arial" w:cs="Arial"/>
          <w:i/>
          <w:iCs/>
          <w:sz w:val="18"/>
          <w:szCs w:val="18"/>
        </w:rPr>
      </w:pPr>
    </w:p>
    <w:p w:rsidR="004A00B9" w:rsidRDefault="004A00B9" w:rsidP="006C4338">
      <w:pPr>
        <w:tabs>
          <w:tab w:val="left" w:pos="851"/>
        </w:tabs>
        <w:spacing w:before="120"/>
        <w:jc w:val="both"/>
        <w:rPr>
          <w:rFonts w:ascii="Arial" w:hAnsi="Arial" w:cs="Arial"/>
          <w:i/>
          <w:iCs/>
          <w:sz w:val="18"/>
          <w:szCs w:val="18"/>
        </w:rPr>
      </w:pPr>
    </w:p>
    <w:p w:rsidR="004A00B9" w:rsidRDefault="004A00B9" w:rsidP="006C4338">
      <w:pPr>
        <w:tabs>
          <w:tab w:val="left" w:pos="851"/>
        </w:tabs>
        <w:spacing w:before="120"/>
        <w:jc w:val="both"/>
        <w:rPr>
          <w:rFonts w:ascii="Arial" w:hAnsi="Arial" w:cs="Arial"/>
          <w:i/>
          <w:iCs/>
          <w:sz w:val="18"/>
          <w:szCs w:val="18"/>
        </w:rPr>
      </w:pPr>
    </w:p>
    <w:p w:rsidR="004A00B9" w:rsidRDefault="004A00B9"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006C2960" w:rsidRPr="009D661E">
          <w:rPr>
            <w:rStyle w:val="Lienhypertexte"/>
            <w:rFonts w:ascii="Arial" w:hAnsi="Arial" w:cs="Arial"/>
            <w:i/>
            <w:sz w:val="18"/>
            <w:szCs w:val="18"/>
          </w:rPr>
          <w:t>article R. 2191-3</w:t>
        </w:r>
      </w:hyperlink>
      <w:r w:rsidR="006C2960">
        <w:rPr>
          <w:rFonts w:ascii="Arial" w:hAnsi="Arial" w:cs="Arial"/>
          <w:i/>
          <w:sz w:val="18"/>
          <w:szCs w:val="18"/>
        </w:rPr>
        <w:t xml:space="preserve">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 xml:space="preserve">Je </w:t>
      </w:r>
      <w:r w:rsidR="002D5107">
        <w:t>souhaite recevoir</w:t>
      </w:r>
      <w:r>
        <w:t xml:space="preserve"> </w:t>
      </w:r>
      <w:r w:rsidR="002D5107">
        <w:t xml:space="preserve">une </w:t>
      </w:r>
      <w:r>
        <w:t>avance :</w:t>
      </w:r>
      <w:r w:rsidR="002D5107">
        <w:tab/>
      </w:r>
      <w:r w:rsidR="002D5107">
        <w:fldChar w:fldCharType="begin">
          <w:ffData>
            <w:name w:val=""/>
            <w:enabled/>
            <w:calcOnExit w:val="0"/>
            <w:checkBox>
              <w:size w:val="20"/>
              <w:default w:val="0"/>
            </w:checkBox>
          </w:ffData>
        </w:fldChar>
      </w:r>
      <w:r w:rsidR="002D5107">
        <w:instrText xml:space="preserve"> FORMCHECKBOX </w:instrText>
      </w:r>
      <w:r w:rsidR="00806902">
        <w:fldChar w:fldCharType="separate"/>
      </w:r>
      <w:r w:rsidR="002D5107">
        <w:fldChar w:fldCharType="end"/>
      </w:r>
      <w:r w:rsidR="002D5107">
        <w:tab/>
        <w:t>Non</w:t>
      </w:r>
      <w:r w:rsidR="002D5107">
        <w:tab/>
      </w:r>
      <w:r w:rsidR="00C74938">
        <w:tab/>
      </w:r>
      <w:r w:rsidR="002D5107">
        <w:tab/>
      </w:r>
      <w:r w:rsidR="002D5107">
        <w:fldChar w:fldCharType="begin">
          <w:ffData>
            <w:name w:val=""/>
            <w:enabled/>
            <w:calcOnExit w:val="0"/>
            <w:checkBox>
              <w:size w:val="20"/>
              <w:default w:val="0"/>
            </w:checkBox>
          </w:ffData>
        </w:fldChar>
      </w:r>
      <w:r w:rsidR="002D5107">
        <w:instrText xml:space="preserve"> FORMCHECKBOX </w:instrText>
      </w:r>
      <w:r w:rsidR="00806902">
        <w:fldChar w:fldCharType="separate"/>
      </w:r>
      <w:r w:rsidR="002D5107">
        <w:fldChar w:fldCharType="end"/>
      </w:r>
      <w:r w:rsidR="002D5107">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Pr>
          <w:sz w:val="22"/>
          <w:szCs w:val="22"/>
        </w:rPr>
        <w:t xml:space="preserve">Durée d’exécution </w:t>
      </w:r>
      <w:r w:rsidR="000424B2" w:rsidRPr="0061185B">
        <w:rPr>
          <w:sz w:val="22"/>
          <w:szCs w:val="22"/>
        </w:rPr>
        <w:t>du marché</w:t>
      </w:r>
      <w:r w:rsidR="0061185B" w:rsidRPr="0061185B">
        <w:rPr>
          <w:sz w:val="22"/>
          <w:szCs w:val="22"/>
        </w:rPr>
        <w:t xml:space="preserve"> </w:t>
      </w:r>
      <w:r w:rsidRPr="0061185B">
        <w:rPr>
          <w:sz w:val="22"/>
          <w:szCs w:val="22"/>
        </w:rPr>
        <w:t>:</w:t>
      </w:r>
    </w:p>
    <w:p w:rsidR="009B1CD0" w:rsidRDefault="009B1CD0" w:rsidP="009B45B9">
      <w:pPr>
        <w:tabs>
          <w:tab w:val="left" w:pos="576"/>
          <w:tab w:val="left" w:pos="851"/>
        </w:tabs>
        <w:jc w:val="both"/>
        <w:rPr>
          <w:rFonts w:ascii="Arial" w:hAnsi="Arial" w:cs="Arial"/>
        </w:rPr>
      </w:pPr>
    </w:p>
    <w:p w:rsidR="009A6460" w:rsidRDefault="006C2960" w:rsidP="009B45B9">
      <w:pPr>
        <w:tabs>
          <w:tab w:val="left" w:pos="576"/>
          <w:tab w:val="left" w:pos="851"/>
        </w:tabs>
        <w:jc w:val="both"/>
        <w:rPr>
          <w:rFonts w:ascii="Arial" w:hAnsi="Arial" w:cs="Arial"/>
        </w:rPr>
      </w:pPr>
      <w:r w:rsidRPr="00C10D21">
        <w:rPr>
          <w:rFonts w:ascii="Arial" w:hAnsi="Arial" w:cs="Arial"/>
        </w:rPr>
        <w:t xml:space="preserve">La durée d’exécution </w:t>
      </w:r>
      <w:r w:rsidR="00194DC3" w:rsidRPr="0061185B">
        <w:rPr>
          <w:rFonts w:ascii="Arial" w:hAnsi="Arial" w:cs="Arial"/>
        </w:rPr>
        <w:t xml:space="preserve">du marché </w:t>
      </w:r>
      <w:r w:rsidRPr="00C10D21">
        <w:rPr>
          <w:rFonts w:ascii="Arial" w:hAnsi="Arial" w:cs="Arial"/>
        </w:rPr>
        <w:t xml:space="preserve">est indiquée à l’article </w:t>
      </w:r>
      <w:r w:rsidR="006C6585">
        <w:rPr>
          <w:rFonts w:ascii="Arial" w:hAnsi="Arial" w:cs="Arial"/>
        </w:rPr>
        <w:t>3</w:t>
      </w:r>
      <w:r w:rsidRPr="00C10D21">
        <w:rPr>
          <w:rFonts w:ascii="Arial" w:hAnsi="Arial" w:cs="Arial"/>
        </w:rPr>
        <w:t xml:space="preserve"> du CCAP mentionné à la rubrique B1.</w:t>
      </w:r>
    </w:p>
    <w:p w:rsidR="006C2960" w:rsidRDefault="006C2960" w:rsidP="009B45B9">
      <w:pPr>
        <w:tabs>
          <w:tab w:val="left" w:pos="576"/>
          <w:tab w:val="left" w:pos="851"/>
        </w:tabs>
        <w:jc w:val="both"/>
        <w:rPr>
          <w:rFonts w:ascii="Arial" w:hAnsi="Arial" w:cs="Arial"/>
        </w:rPr>
      </w:pPr>
    </w:p>
    <w:p w:rsidR="00194DC3" w:rsidRDefault="00194DC3" w:rsidP="00194DC3">
      <w:pPr>
        <w:pStyle w:val="fcasegauche"/>
        <w:tabs>
          <w:tab w:val="left" w:pos="426"/>
          <w:tab w:val="left" w:pos="851"/>
        </w:tabs>
        <w:spacing w:after="0"/>
        <w:ind w:left="0" w:firstLine="0"/>
        <w:jc w:val="left"/>
        <w:rPr>
          <w:rFonts w:ascii="Arial" w:hAnsi="Arial" w:cs="Arial"/>
          <w:i/>
          <w:sz w:val="18"/>
          <w:szCs w:val="18"/>
        </w:rPr>
      </w:pPr>
      <w:r w:rsidRPr="00516D13">
        <w:rPr>
          <w:rFonts w:ascii="Arial" w:hAnsi="Arial" w:cs="Arial"/>
        </w:rPr>
        <w:t>Le marché</w:t>
      </w:r>
      <w:r w:rsidRPr="00194DC3">
        <w:rPr>
          <w:rFonts w:ascii="Arial" w:hAnsi="Arial" w:cs="Arial"/>
          <w:color w:val="0070C0"/>
        </w:rPr>
        <w:t xml:space="preserve"> </w:t>
      </w:r>
      <w:r>
        <w:rPr>
          <w:rFonts w:ascii="Arial" w:hAnsi="Arial" w:cs="Arial"/>
        </w:rPr>
        <w:t>est reconductible :</w:t>
      </w:r>
      <w:r>
        <w:tab/>
      </w:r>
      <w:r>
        <w:tab/>
      </w:r>
      <w:r>
        <w:fldChar w:fldCharType="begin">
          <w:ffData>
            <w:name w:val=""/>
            <w:enabled/>
            <w:calcOnExit w:val="0"/>
            <w:checkBox>
              <w:size w:val="20"/>
              <w:default w:val="0"/>
            </w:checkBox>
          </w:ffData>
        </w:fldChar>
      </w:r>
      <w:r>
        <w:instrText xml:space="preserve"> FORMCHECKBOX </w:instrText>
      </w:r>
      <w:r w:rsidR="00806902">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806902">
        <w:fldChar w:fldCharType="separate"/>
      </w:r>
      <w:r>
        <w:fldChar w:fldCharType="end"/>
      </w:r>
      <w:r>
        <w:tab/>
        <w:t>Oui</w:t>
      </w:r>
    </w:p>
    <w:p w:rsidR="00194DC3" w:rsidRDefault="00194DC3" w:rsidP="00194DC3">
      <w:pPr>
        <w:tabs>
          <w:tab w:val="left" w:pos="851"/>
        </w:tabs>
        <w:rPr>
          <w:rFonts w:cs="Arial"/>
          <w:i/>
          <w:sz w:val="18"/>
          <w:szCs w:val="18"/>
        </w:rPr>
      </w:pPr>
      <w:r>
        <w:rPr>
          <w:rFonts w:cs="Arial"/>
          <w:i/>
          <w:sz w:val="18"/>
          <w:szCs w:val="18"/>
        </w:rPr>
        <w:t>(Cocher la case correspondante.)</w:t>
      </w:r>
    </w:p>
    <w:p w:rsidR="00194DC3" w:rsidRDefault="00194DC3" w:rsidP="009B45B9">
      <w:pPr>
        <w:tabs>
          <w:tab w:val="left" w:pos="576"/>
          <w:tab w:val="left" w:pos="851"/>
        </w:tabs>
        <w:jc w:val="both"/>
        <w:rPr>
          <w:rFonts w:ascii="Arial" w:hAnsi="Arial" w:cs="Arial"/>
        </w:rPr>
      </w:pPr>
    </w:p>
    <w:p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rsidR="003028A5" w:rsidRDefault="003028A5" w:rsidP="003028A5">
      <w:pPr>
        <w:pStyle w:val="fcase1ertab"/>
        <w:ind w:left="0" w:firstLine="0"/>
        <w:rPr>
          <w:rFonts w:ascii="Arial" w:hAnsi="Arial" w:cs="Arial"/>
        </w:rPr>
      </w:pPr>
    </w:p>
    <w:p w:rsidR="009B1CD0" w:rsidRDefault="003028A5" w:rsidP="003028A5">
      <w:pPr>
        <w:tabs>
          <w:tab w:val="left" w:pos="426"/>
          <w:tab w:val="left" w:pos="851"/>
        </w:tabs>
        <w:jc w:val="both"/>
      </w:pPr>
      <w:r>
        <w:t xml:space="preserve">Le délai de validité des offres est fixé à </w:t>
      </w:r>
      <w:r w:rsidR="008E2D4D" w:rsidRPr="008E2D4D">
        <w:rPr>
          <w:rFonts w:ascii="Arial" w:hAnsi="Arial" w:cs="Arial"/>
          <w:b/>
          <w:lang w:eastAsia="fr-FR"/>
        </w:rPr>
        <w:t>cent quatre-vingt (180)</w:t>
      </w:r>
      <w:r w:rsidRPr="008E2D4D">
        <w:t xml:space="preserve"> </w:t>
      </w:r>
      <w:r w:rsidRPr="008E2D4D">
        <w:rPr>
          <w:b/>
          <w:color w:val="000000"/>
        </w:rPr>
        <w:t>jours</w:t>
      </w:r>
      <w:r>
        <w:t xml:space="preserve"> à compter de la date limite de réception de chacune des offres, délai durant lequel le candidat est tenu de maintenir son offre.</w:t>
      </w:r>
    </w:p>
    <w:p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3028A5">
        <w:tc>
          <w:tcPr>
            <w:tcW w:w="10419" w:type="dxa"/>
            <w:shd w:val="clear" w:color="auto" w:fill="66CCFF"/>
          </w:tcPr>
          <w:p w:rsidR="009B1CD0" w:rsidRDefault="009B1CD0" w:rsidP="0061185B">
            <w:pPr>
              <w:tabs>
                <w:tab w:val="left" w:pos="-142"/>
                <w:tab w:val="left" w:pos="851"/>
                <w:tab w:val="left" w:pos="4111"/>
              </w:tabs>
              <w:jc w:val="both"/>
            </w:pPr>
            <w:r>
              <w:rPr>
                <w:rFonts w:ascii="Arial" w:hAnsi="Arial" w:cs="Arial"/>
                <w:b/>
                <w:bCs/>
                <w:sz w:val="22"/>
                <w:szCs w:val="22"/>
              </w:rPr>
              <w:t xml:space="preserve">C - </w:t>
            </w:r>
            <w:r w:rsidRPr="004A00B9">
              <w:rPr>
                <w:rFonts w:ascii="Arial" w:hAnsi="Arial" w:cs="Arial"/>
                <w:b/>
                <w:bCs/>
                <w:sz w:val="22"/>
                <w:szCs w:val="22"/>
              </w:rPr>
              <w:t xml:space="preserve">Signature </w:t>
            </w:r>
            <w:r w:rsidR="000424B2" w:rsidRPr="004A00B9">
              <w:rPr>
                <w:rFonts w:ascii="Arial" w:hAnsi="Arial" w:cs="Arial"/>
                <w:b/>
                <w:bCs/>
                <w:sz w:val="22"/>
                <w:szCs w:val="22"/>
              </w:rPr>
              <w:t xml:space="preserve">du marché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915748"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0424B2" w:rsidRPr="004A00B9">
        <w:rPr>
          <w:rFonts w:ascii="Arial" w:hAnsi="Arial" w:cs="Arial"/>
          <w:b/>
          <w:sz w:val="22"/>
          <w:szCs w:val="22"/>
        </w:rPr>
        <w:t>du marché</w:t>
      </w:r>
      <w:r w:rsidR="00332B12" w:rsidRPr="004A00B9">
        <w:rPr>
          <w:rFonts w:ascii="Arial" w:hAnsi="Arial" w:cs="Arial"/>
          <w:b/>
          <w:sz w:val="22"/>
          <w:szCs w:val="22"/>
        </w:rPr>
        <w:t xml:space="preserve"> </w:t>
      </w:r>
      <w:r w:rsidR="00332B12">
        <w:rPr>
          <w:rFonts w:ascii="Arial" w:hAnsi="Arial" w:cs="Arial"/>
          <w:b/>
          <w:sz w:val="22"/>
          <w:szCs w:val="22"/>
        </w:rPr>
        <w:t>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en cas de groupement :</w:t>
      </w:r>
    </w:p>
    <w:p w:rsidR="00332B12" w:rsidRDefault="00332B12" w:rsidP="006C4338">
      <w:pPr>
        <w:tabs>
          <w:tab w:val="left" w:pos="851"/>
        </w:tabs>
        <w:jc w:val="both"/>
      </w:pPr>
    </w:p>
    <w:p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12"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710FD6">
      <w:pPr>
        <w:pStyle w:val="fcase1ertab"/>
        <w:tabs>
          <w:tab w:val="left" w:pos="851"/>
        </w:tabs>
        <w:ind w:left="0" w:firstLine="0"/>
        <w:rPr>
          <w:rFonts w:ascii="Arial" w:hAnsi="Arial" w:cs="Arial"/>
        </w:rPr>
      </w:pPr>
    </w:p>
    <w:p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06902">
        <w:rPr>
          <w:rFonts w:ascii="Arial" w:hAnsi="Arial" w:cs="Arial"/>
        </w:rPr>
      </w:r>
      <w:r w:rsidR="00806902">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06902">
        <w:rPr>
          <w:rFonts w:ascii="Arial" w:hAnsi="Arial" w:cs="Arial"/>
        </w:rPr>
      </w:r>
      <w:r w:rsidR="00806902">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rsidR="006C2960" w:rsidRDefault="006C2960" w:rsidP="00710FD6">
      <w:pPr>
        <w:pStyle w:val="fcase1ertab"/>
        <w:tabs>
          <w:tab w:val="left" w:pos="851"/>
        </w:tabs>
        <w:ind w:left="0" w:firstLine="0"/>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0690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0690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0690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0690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0690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0690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0690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0690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r w:rsidR="003163C0">
        <w:rPr>
          <w:rFonts w:ascii="Arial" w:hAnsi="Arial" w:cs="Arial"/>
        </w:rPr>
        <w:br w:type="page"/>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92FD7">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192FD7">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rsidR="00A67D0B" w:rsidRPr="00A67D0B" w:rsidRDefault="00A67D0B" w:rsidP="00A67D0B">
      <w:pPr>
        <w:tabs>
          <w:tab w:val="left" w:pos="851"/>
        </w:tabs>
        <w:jc w:val="both"/>
        <w:rPr>
          <w:rFonts w:ascii="Arial" w:hAnsi="Arial" w:cs="Arial"/>
        </w:rPr>
      </w:pPr>
    </w:p>
    <w:p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w:t>
      </w:r>
      <w:proofErr w:type="spellStart"/>
      <w:r w:rsidRPr="00A67D0B">
        <w:rPr>
          <w:rFonts w:ascii="Arial" w:hAnsi="Arial" w:cs="Arial"/>
        </w:rPr>
        <w:t>Valin</w:t>
      </w:r>
      <w:proofErr w:type="spellEnd"/>
    </w:p>
    <w:p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rsidR="00A67D0B" w:rsidRPr="00A67D0B" w:rsidRDefault="00A67D0B" w:rsidP="00A67D0B">
      <w:pPr>
        <w:tabs>
          <w:tab w:val="left" w:pos="851"/>
        </w:tabs>
        <w:jc w:val="both"/>
        <w:rPr>
          <w:rFonts w:ascii="Arial" w:hAnsi="Arial" w:cs="Arial"/>
        </w:rPr>
      </w:pPr>
    </w:p>
    <w:p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rsidR="00915748" w:rsidRDefault="00915748" w:rsidP="00915748">
      <w:pPr>
        <w:suppressAutoHyphens w:val="0"/>
        <w:autoSpaceDE w:val="0"/>
        <w:autoSpaceDN w:val="0"/>
        <w:adjustRightInd w:val="0"/>
        <w:rPr>
          <w:rFonts w:ascii="ArialMT" w:eastAsia="SymbolMT" w:hAnsi="ArialMT" w:cs="ArialMT"/>
          <w:lang w:eastAsia="fr-FR"/>
        </w:rPr>
      </w:pPr>
    </w:p>
    <w:p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rsidR="00915748" w:rsidRDefault="00915748" w:rsidP="00915748">
      <w:pPr>
        <w:suppressAutoHyphens w:val="0"/>
        <w:autoSpaceDE w:val="0"/>
        <w:autoSpaceDN w:val="0"/>
        <w:adjustRightInd w:val="0"/>
        <w:rPr>
          <w:rFonts w:ascii="ArialMT" w:eastAsia="SymbolMT" w:hAnsi="ArialMT" w:cs="ArialMT"/>
          <w:lang w:eastAsia="fr-FR"/>
        </w:rPr>
      </w:pPr>
      <w:proofErr w:type="gramStart"/>
      <w:r>
        <w:rPr>
          <w:rFonts w:ascii="ArialMT" w:eastAsia="SymbolMT" w:hAnsi="ArialMT" w:cs="ArialMT"/>
          <w:lang w:eastAsia="fr-FR"/>
        </w:rPr>
        <w:t>ou</w:t>
      </w:r>
      <w:proofErr w:type="gramEnd"/>
    </w:p>
    <w:p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rsidR="00A67D0B" w:rsidRDefault="00A67D0B" w:rsidP="00A67D0B">
      <w:pPr>
        <w:tabs>
          <w:tab w:val="left" w:pos="851"/>
        </w:tabs>
        <w:jc w:val="both"/>
        <w:rPr>
          <w:rFonts w:ascii="Arial" w:hAnsi="Arial" w:cs="Arial"/>
        </w:rPr>
      </w:pPr>
    </w:p>
    <w:p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13" w:history="1">
        <w:r w:rsidR="006C2960" w:rsidRPr="00140738">
          <w:rPr>
            <w:rStyle w:val="Lienhypertexte"/>
            <w:rFonts w:ascii="Arial" w:hAnsi="Arial" w:cs="Arial"/>
          </w:rPr>
          <w:t>article R. 2191-59</w:t>
        </w:r>
      </w:hyperlink>
      <w:r w:rsidR="006C2960">
        <w:rPr>
          <w:rFonts w:ascii="Arial" w:hAnsi="Arial" w:cs="Arial"/>
        </w:rPr>
        <w:t xml:space="preserve"> du code de la commande publique </w:t>
      </w:r>
      <w:r w:rsidRPr="00A67D0B">
        <w:rPr>
          <w:rFonts w:ascii="Arial" w:hAnsi="Arial" w:cs="Arial"/>
        </w:rPr>
        <w:t>(nantissements ou cessions de créances)</w:t>
      </w:r>
      <w:r w:rsidRPr="00A67D0B">
        <w:rPr>
          <w:rFonts w:ascii="Arial" w:hAnsi="Arial" w:cs="Arial"/>
          <w:i/>
          <w:sz w:val="18"/>
          <w:szCs w:val="18"/>
        </w:rPr>
        <w:t> :</w:t>
      </w:r>
    </w:p>
    <w:p w:rsidR="00A67D0B" w:rsidRPr="00A67D0B" w:rsidRDefault="00A67D0B" w:rsidP="00A67D0B">
      <w:pPr>
        <w:tabs>
          <w:tab w:val="left" w:pos="851"/>
        </w:tabs>
        <w:jc w:val="both"/>
        <w:rPr>
          <w:rFonts w:ascii="Arial" w:hAnsi="Arial" w:cs="Arial"/>
        </w:rPr>
      </w:pPr>
    </w:p>
    <w:p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 xml:space="preserve">evard du général Martial </w:t>
      </w:r>
      <w:proofErr w:type="spellStart"/>
      <w:r w:rsidR="00C85941" w:rsidRPr="004A6437">
        <w:rPr>
          <w:rFonts w:ascii="Arial" w:hAnsi="Arial" w:cs="Arial"/>
          <w:lang w:eastAsia="fr-FR"/>
        </w:rPr>
        <w:t>Valin</w:t>
      </w:r>
      <w:proofErr w:type="spellEnd"/>
    </w:p>
    <w:p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rsidR="00FD5FB0" w:rsidRPr="00A67D0B" w:rsidRDefault="00FD5FB0" w:rsidP="00A67D0B">
      <w:pPr>
        <w:tabs>
          <w:tab w:val="left" w:pos="426"/>
          <w:tab w:val="left" w:pos="851"/>
        </w:tabs>
        <w:suppressAutoHyphens w:val="0"/>
        <w:jc w:val="center"/>
        <w:rPr>
          <w:rFonts w:ascii="Arial" w:hAnsi="Arial" w:cs="Arial"/>
          <w:lang w:eastAsia="fr-FR"/>
        </w:rPr>
      </w:pPr>
    </w:p>
    <w:p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w:t>
      </w:r>
      <w:proofErr w:type="spellStart"/>
      <w:r w:rsidRPr="00A67D0B">
        <w:rPr>
          <w:rFonts w:ascii="Arial" w:eastAsia="Arial Unicode MS" w:hAnsi="Arial" w:cs="Arial"/>
          <w:lang w:eastAsia="ar-SA"/>
        </w:rPr>
        <w:t>Valin</w:t>
      </w:r>
      <w:proofErr w:type="spellEnd"/>
      <w:r w:rsidRPr="00A67D0B">
        <w:rPr>
          <w:rFonts w:ascii="Arial" w:eastAsia="Arial Unicode MS" w:hAnsi="Arial" w:cs="Arial"/>
          <w:lang w:eastAsia="ar-SA"/>
        </w:rPr>
        <w:t xml:space="preserve"> </w:t>
      </w:r>
    </w:p>
    <w:p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rsidR="00A67D0B" w:rsidRPr="00A67D0B" w:rsidRDefault="00A67D0B" w:rsidP="00A67D0B">
      <w:pPr>
        <w:tabs>
          <w:tab w:val="left" w:pos="426"/>
          <w:tab w:val="left" w:pos="851"/>
        </w:tabs>
        <w:suppressAutoHyphens w:val="0"/>
        <w:jc w:val="both"/>
        <w:rPr>
          <w:rFonts w:ascii="Arial" w:hAnsi="Arial" w:cs="Arial"/>
          <w:lang w:eastAsia="fr-FR"/>
        </w:rPr>
      </w:pPr>
    </w:p>
    <w:p w:rsidR="00494452" w:rsidRPr="001746C0" w:rsidRDefault="00494452" w:rsidP="00494452">
      <w:pPr>
        <w:rPr>
          <w:rFonts w:cs="Arial"/>
        </w:rPr>
      </w:pPr>
      <w:r w:rsidRPr="001746C0">
        <w:rPr>
          <w:rFonts w:cs="Arial"/>
        </w:rPr>
        <w:t xml:space="preserve">L’ordonnateur chargé d’émettre des </w:t>
      </w:r>
      <w:r>
        <w:rPr>
          <w:rFonts w:cs="Arial"/>
        </w:rPr>
        <w:t>ordres</w:t>
      </w:r>
      <w:r w:rsidRPr="001746C0">
        <w:rPr>
          <w:rFonts w:cs="Arial"/>
        </w:rPr>
        <w:t xml:space="preserve"> de paiement est le sous-directeur de la préfiguration de l’agence ministérielle de gestion (SDPAMG).</w:t>
      </w:r>
    </w:p>
    <w:p w:rsidR="00A67D0B" w:rsidRDefault="00C85941" w:rsidP="00494452">
      <w:pPr>
        <w:pStyle w:val="fcase2metab"/>
        <w:spacing w:after="120"/>
        <w:ind w:left="0" w:firstLine="0"/>
        <w:rPr>
          <w:rFonts w:ascii="Arial" w:hAnsi="Arial" w:cs="Arial"/>
        </w:rPr>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A67D0B" w:rsidTr="00C76A45">
        <w:tc>
          <w:tcPr>
            <w:tcW w:w="10277" w:type="dxa"/>
            <w:shd w:val="clear" w:color="auto" w:fill="66CCFF"/>
          </w:tcPr>
          <w:p w:rsidR="00A67D0B" w:rsidRPr="00B02076" w:rsidRDefault="00A67D0B" w:rsidP="00C76A45">
            <w:pPr>
              <w:pStyle w:val="Titre8"/>
              <w:tabs>
                <w:tab w:val="left" w:pos="851"/>
                <w:tab w:val="right" w:pos="9639"/>
              </w:tabs>
              <w:spacing w:before="120" w:after="120"/>
              <w:rPr>
                <w:bCs w:val="0"/>
                <w:caps/>
                <w:sz w:val="28"/>
                <w:szCs w:val="28"/>
              </w:rPr>
            </w:pPr>
            <w:r w:rsidRPr="00B02076">
              <w:rPr>
                <w:bCs w:val="0"/>
                <w:caps/>
                <w:sz w:val="28"/>
                <w:szCs w:val="28"/>
              </w:rPr>
              <w:lastRenderedPageBreak/>
              <w:t xml:space="preserve">ANNEXE FINANCIERE </w:t>
            </w:r>
          </w:p>
          <w:p w:rsidR="00DE51FE" w:rsidRDefault="00DE51FE" w:rsidP="00DE51FE">
            <w:pPr>
              <w:tabs>
                <w:tab w:val="left" w:pos="426"/>
                <w:tab w:val="left" w:pos="851"/>
              </w:tabs>
              <w:jc w:val="center"/>
              <w:rPr>
                <w:rFonts w:ascii="Arial" w:hAnsi="Arial" w:cs="Arial"/>
                <w:b/>
              </w:rPr>
            </w:pPr>
            <w:r w:rsidRPr="00DE51FE">
              <w:rPr>
                <w:b/>
                <w:sz w:val="26"/>
                <w:szCs w:val="36"/>
              </w:rPr>
              <w:t>Fourniture et installation de matériels audiovisuels au profit de l’Ecole des Commissaires des Armées et prestations associées.</w:t>
            </w:r>
          </w:p>
          <w:p w:rsidR="009E4ED2" w:rsidRPr="009E4ED2" w:rsidRDefault="009E4ED2" w:rsidP="000424B2">
            <w:pPr>
              <w:spacing w:after="120"/>
              <w:jc w:val="center"/>
              <w:rPr>
                <w:lang w:eastAsia="fr-FR"/>
              </w:rPr>
            </w:pPr>
          </w:p>
        </w:tc>
      </w:tr>
    </w:tbl>
    <w:p w:rsidR="00AA0756" w:rsidRDefault="00AA0756" w:rsidP="00AA0756">
      <w:pPr>
        <w:tabs>
          <w:tab w:val="left" w:pos="851"/>
        </w:tabs>
        <w:jc w:val="both"/>
        <w:rPr>
          <w:b/>
          <w:sz w:val="24"/>
          <w:szCs w:val="24"/>
        </w:rPr>
      </w:pPr>
    </w:p>
    <w:p w:rsidR="003163C0" w:rsidRDefault="003163C0" w:rsidP="00BA4CA4">
      <w:pPr>
        <w:tabs>
          <w:tab w:val="left" w:pos="851"/>
        </w:tabs>
        <w:rPr>
          <w:rFonts w:ascii="Arial" w:hAnsi="Arial" w:cs="Arial"/>
        </w:rPr>
      </w:pPr>
      <w:bookmarkStart w:id="0" w:name="_GoBack"/>
      <w:bookmarkEnd w:id="0"/>
    </w:p>
    <w:p w:rsidR="003163C0" w:rsidRDefault="003163C0" w:rsidP="00BA4CA4">
      <w:pPr>
        <w:tabs>
          <w:tab w:val="left" w:pos="851"/>
        </w:tabs>
        <w:rPr>
          <w:rFonts w:ascii="Arial" w:hAnsi="Arial" w:cs="Arial"/>
        </w:rPr>
      </w:pPr>
    </w:p>
    <w:tbl>
      <w:tblPr>
        <w:tblStyle w:val="Grilledutableau"/>
        <w:tblW w:w="10201" w:type="dxa"/>
        <w:tblLook w:val="04A0" w:firstRow="1" w:lastRow="0" w:firstColumn="1" w:lastColumn="0" w:noHBand="0" w:noVBand="1"/>
      </w:tblPr>
      <w:tblGrid>
        <w:gridCol w:w="3539"/>
        <w:gridCol w:w="2410"/>
        <w:gridCol w:w="1417"/>
        <w:gridCol w:w="2835"/>
      </w:tblGrid>
      <w:tr w:rsidR="00F63CF9" w:rsidRPr="00274E0F" w:rsidTr="00F37C59">
        <w:tc>
          <w:tcPr>
            <w:tcW w:w="3539" w:type="dxa"/>
            <w:shd w:val="clear" w:color="auto" w:fill="BFBFBF" w:themeFill="background1" w:themeFillShade="BF"/>
          </w:tcPr>
          <w:p w:rsidR="00F63CF9" w:rsidRPr="00072E70" w:rsidRDefault="00F63CF9" w:rsidP="00350A6C">
            <w:pPr>
              <w:spacing w:before="100" w:after="100"/>
              <w:ind w:right="-2"/>
              <w:jc w:val="center"/>
              <w:rPr>
                <w:rFonts w:eastAsia="Times New Roman" w:cs="Arial"/>
                <w:sz w:val="20"/>
                <w:szCs w:val="20"/>
              </w:rPr>
            </w:pPr>
            <w:r w:rsidRPr="31E42275">
              <w:rPr>
                <w:rFonts w:cs="Arial"/>
              </w:rPr>
              <w:t>Prestations</w:t>
            </w:r>
          </w:p>
        </w:tc>
        <w:tc>
          <w:tcPr>
            <w:tcW w:w="2410" w:type="dxa"/>
            <w:shd w:val="clear" w:color="auto" w:fill="BFBFBF" w:themeFill="background1" w:themeFillShade="BF"/>
          </w:tcPr>
          <w:p w:rsidR="00F63CF9" w:rsidRPr="00072E70" w:rsidRDefault="00F63CF9" w:rsidP="00350A6C">
            <w:pPr>
              <w:spacing w:before="100" w:after="100"/>
              <w:ind w:right="-2"/>
              <w:jc w:val="center"/>
              <w:rPr>
                <w:rFonts w:eastAsia="Times New Roman" w:cs="Arial"/>
                <w:sz w:val="20"/>
                <w:szCs w:val="20"/>
              </w:rPr>
            </w:pPr>
            <w:r w:rsidRPr="31E42275">
              <w:rPr>
                <w:rFonts w:cs="Arial"/>
              </w:rPr>
              <w:t xml:space="preserve">Prix forfaitaire en </w:t>
            </w:r>
            <w:r w:rsidRPr="31E42275">
              <w:rPr>
                <w:rFonts w:cs="Arial" w:hint="eastAsia"/>
              </w:rPr>
              <w:t>€</w:t>
            </w:r>
            <w:r w:rsidRPr="31E42275">
              <w:rPr>
                <w:rFonts w:cs="Arial"/>
              </w:rPr>
              <w:t xml:space="preserve"> HT</w:t>
            </w:r>
          </w:p>
        </w:tc>
        <w:tc>
          <w:tcPr>
            <w:tcW w:w="1417" w:type="dxa"/>
            <w:shd w:val="clear" w:color="auto" w:fill="BFBFBF" w:themeFill="background1" w:themeFillShade="BF"/>
          </w:tcPr>
          <w:p w:rsidR="00F63CF9" w:rsidRPr="00072E70" w:rsidRDefault="00F63CF9" w:rsidP="00350A6C">
            <w:pPr>
              <w:spacing w:before="100" w:after="100"/>
              <w:ind w:right="-2"/>
              <w:jc w:val="center"/>
              <w:rPr>
                <w:rFonts w:eastAsia="Times New Roman" w:cs="Arial"/>
                <w:sz w:val="20"/>
                <w:szCs w:val="20"/>
              </w:rPr>
            </w:pPr>
            <w:r w:rsidRPr="31E42275">
              <w:rPr>
                <w:rFonts w:cs="Arial"/>
              </w:rPr>
              <w:t>Taux de TVA</w:t>
            </w:r>
          </w:p>
        </w:tc>
        <w:tc>
          <w:tcPr>
            <w:tcW w:w="2835" w:type="dxa"/>
            <w:shd w:val="clear" w:color="auto" w:fill="BFBFBF" w:themeFill="background1" w:themeFillShade="BF"/>
          </w:tcPr>
          <w:p w:rsidR="00F63CF9" w:rsidRPr="00072E70" w:rsidRDefault="00F63CF9" w:rsidP="00350A6C">
            <w:pPr>
              <w:spacing w:before="100" w:after="100"/>
              <w:ind w:right="-2"/>
              <w:jc w:val="center"/>
              <w:rPr>
                <w:rFonts w:eastAsia="Times New Roman" w:cs="Arial"/>
                <w:sz w:val="20"/>
                <w:szCs w:val="20"/>
              </w:rPr>
            </w:pPr>
            <w:r w:rsidRPr="31E42275">
              <w:rPr>
                <w:rFonts w:cs="Arial"/>
              </w:rPr>
              <w:t xml:space="preserve">Prix forfaitaire en </w:t>
            </w:r>
            <w:r w:rsidRPr="31E42275">
              <w:rPr>
                <w:rFonts w:cs="Arial" w:hint="eastAsia"/>
              </w:rPr>
              <w:t>€</w:t>
            </w:r>
            <w:r w:rsidRPr="31E42275">
              <w:rPr>
                <w:rFonts w:cs="Arial"/>
              </w:rPr>
              <w:t xml:space="preserve"> TTC</w:t>
            </w:r>
          </w:p>
        </w:tc>
      </w:tr>
      <w:tr w:rsidR="006C0B43" w:rsidRPr="00274E0F" w:rsidTr="00F37C59">
        <w:tc>
          <w:tcPr>
            <w:tcW w:w="3539" w:type="dxa"/>
          </w:tcPr>
          <w:p w:rsidR="006C0B43" w:rsidRPr="31E42275" w:rsidRDefault="006C0B43" w:rsidP="00F37C59">
            <w:pPr>
              <w:ind w:right="-2"/>
              <w:rPr>
                <w:rFonts w:cs="Arial"/>
              </w:rPr>
            </w:pPr>
            <w:r>
              <w:rPr>
                <w:rFonts w:cs="Arial"/>
              </w:rPr>
              <w:t>Matériels audiovisuels</w:t>
            </w:r>
          </w:p>
        </w:tc>
        <w:tc>
          <w:tcPr>
            <w:tcW w:w="2410" w:type="dxa"/>
            <w:shd w:val="clear" w:color="auto" w:fill="auto"/>
          </w:tcPr>
          <w:p w:rsidR="006C0B43" w:rsidRPr="004115B7" w:rsidRDefault="006C0B43" w:rsidP="00350A6C">
            <w:pPr>
              <w:spacing w:before="100" w:after="100"/>
              <w:ind w:right="-2"/>
              <w:jc w:val="center"/>
              <w:rPr>
                <w:rFonts w:cs="Arial"/>
                <w:u w:val="single"/>
              </w:rPr>
            </w:pPr>
          </w:p>
        </w:tc>
        <w:tc>
          <w:tcPr>
            <w:tcW w:w="1417" w:type="dxa"/>
          </w:tcPr>
          <w:p w:rsidR="006C0B43" w:rsidRPr="00072E70" w:rsidRDefault="006C0B43" w:rsidP="00350A6C">
            <w:pPr>
              <w:spacing w:before="100" w:after="100"/>
              <w:ind w:right="-2"/>
              <w:jc w:val="center"/>
              <w:rPr>
                <w:rFonts w:cs="Arial"/>
                <w:u w:val="single"/>
              </w:rPr>
            </w:pPr>
          </w:p>
        </w:tc>
        <w:tc>
          <w:tcPr>
            <w:tcW w:w="2835" w:type="dxa"/>
          </w:tcPr>
          <w:p w:rsidR="006C0B43" w:rsidRPr="004115B7" w:rsidRDefault="006C0B43" w:rsidP="00350A6C">
            <w:pPr>
              <w:spacing w:before="100" w:after="100"/>
              <w:ind w:right="-2"/>
              <w:jc w:val="center"/>
              <w:rPr>
                <w:rFonts w:cs="Arial"/>
                <w:u w:val="single"/>
              </w:rPr>
            </w:pPr>
          </w:p>
        </w:tc>
      </w:tr>
      <w:tr w:rsidR="00F63CF9" w:rsidRPr="00274E0F" w:rsidTr="00F37C59">
        <w:tc>
          <w:tcPr>
            <w:tcW w:w="3539" w:type="dxa"/>
          </w:tcPr>
          <w:p w:rsidR="00F63CF9" w:rsidRPr="00072E70" w:rsidRDefault="00F37C59" w:rsidP="00F37C59">
            <w:pPr>
              <w:ind w:right="-2"/>
            </w:pPr>
            <w:r>
              <w:rPr>
                <w:rFonts w:cs="Arial"/>
              </w:rPr>
              <w:t>Installation des matériels (dépose de l’ancien matériel, fixation, raccordement, câblage)</w:t>
            </w:r>
            <w:r w:rsidR="00F63CF9" w:rsidRPr="31E42275">
              <w:rPr>
                <w:rFonts w:cs="Arial" w:hint="eastAsia"/>
              </w:rPr>
              <w:t> </w:t>
            </w:r>
          </w:p>
        </w:tc>
        <w:tc>
          <w:tcPr>
            <w:tcW w:w="2410" w:type="dxa"/>
            <w:shd w:val="clear" w:color="auto" w:fill="auto"/>
          </w:tcPr>
          <w:p w:rsidR="00F63CF9" w:rsidRPr="004115B7" w:rsidRDefault="00F63CF9" w:rsidP="00350A6C">
            <w:pPr>
              <w:spacing w:before="100" w:after="100"/>
              <w:ind w:right="-2"/>
              <w:jc w:val="center"/>
              <w:rPr>
                <w:rFonts w:eastAsia="Times New Roman" w:cs="Arial"/>
                <w:sz w:val="20"/>
                <w:u w:val="single"/>
              </w:rPr>
            </w:pPr>
          </w:p>
        </w:tc>
        <w:tc>
          <w:tcPr>
            <w:tcW w:w="1417" w:type="dxa"/>
          </w:tcPr>
          <w:p w:rsidR="00F63CF9" w:rsidRPr="00072E70" w:rsidRDefault="00F63CF9" w:rsidP="00350A6C">
            <w:pPr>
              <w:spacing w:before="100" w:after="100"/>
              <w:ind w:right="-2"/>
              <w:jc w:val="center"/>
              <w:rPr>
                <w:rFonts w:eastAsia="Times New Roman" w:cs="Arial"/>
                <w:sz w:val="20"/>
                <w:szCs w:val="20"/>
                <w:u w:val="single"/>
              </w:rPr>
            </w:pPr>
          </w:p>
        </w:tc>
        <w:tc>
          <w:tcPr>
            <w:tcW w:w="2835" w:type="dxa"/>
          </w:tcPr>
          <w:p w:rsidR="00F63CF9" w:rsidRPr="004115B7" w:rsidRDefault="00F63CF9" w:rsidP="00350A6C">
            <w:pPr>
              <w:spacing w:before="100" w:after="100"/>
              <w:ind w:right="-2"/>
              <w:jc w:val="center"/>
              <w:rPr>
                <w:rFonts w:eastAsia="Times New Roman" w:cs="Arial"/>
                <w:sz w:val="20"/>
                <w:u w:val="single"/>
              </w:rPr>
            </w:pPr>
          </w:p>
        </w:tc>
      </w:tr>
      <w:tr w:rsidR="006C0B43" w:rsidRPr="00274E0F" w:rsidTr="00F37C59">
        <w:tc>
          <w:tcPr>
            <w:tcW w:w="3539" w:type="dxa"/>
          </w:tcPr>
          <w:p w:rsidR="006C0B43" w:rsidRPr="31E42275" w:rsidRDefault="00F37C59" w:rsidP="00F37C59">
            <w:pPr>
              <w:ind w:right="-2"/>
              <w:rPr>
                <w:rFonts w:cs="Arial"/>
              </w:rPr>
            </w:pPr>
            <w:r>
              <w:rPr>
                <w:rFonts w:cs="Arial"/>
              </w:rPr>
              <w:t>Formation (prise en main des matériels)</w:t>
            </w:r>
          </w:p>
        </w:tc>
        <w:tc>
          <w:tcPr>
            <w:tcW w:w="2410" w:type="dxa"/>
            <w:shd w:val="clear" w:color="auto" w:fill="auto"/>
          </w:tcPr>
          <w:p w:rsidR="006C0B43" w:rsidRPr="004115B7" w:rsidRDefault="006C0B43" w:rsidP="00350A6C">
            <w:pPr>
              <w:spacing w:before="100" w:after="100"/>
              <w:ind w:right="-2"/>
              <w:jc w:val="center"/>
              <w:rPr>
                <w:rFonts w:cs="Arial"/>
                <w:u w:val="single"/>
              </w:rPr>
            </w:pPr>
          </w:p>
        </w:tc>
        <w:tc>
          <w:tcPr>
            <w:tcW w:w="1417" w:type="dxa"/>
          </w:tcPr>
          <w:p w:rsidR="006C0B43" w:rsidRPr="00072E70" w:rsidRDefault="006C0B43" w:rsidP="00350A6C">
            <w:pPr>
              <w:spacing w:before="100" w:after="100"/>
              <w:ind w:right="-2"/>
              <w:jc w:val="center"/>
              <w:rPr>
                <w:rFonts w:cs="Arial"/>
                <w:u w:val="single"/>
              </w:rPr>
            </w:pPr>
          </w:p>
        </w:tc>
        <w:tc>
          <w:tcPr>
            <w:tcW w:w="2835" w:type="dxa"/>
          </w:tcPr>
          <w:p w:rsidR="006C0B43" w:rsidRPr="004115B7" w:rsidRDefault="006C0B43" w:rsidP="00350A6C">
            <w:pPr>
              <w:spacing w:before="100" w:after="100"/>
              <w:ind w:right="-2"/>
              <w:jc w:val="center"/>
              <w:rPr>
                <w:rFonts w:cs="Arial"/>
                <w:u w:val="single"/>
              </w:rPr>
            </w:pPr>
          </w:p>
        </w:tc>
      </w:tr>
    </w:tbl>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3163C0" w:rsidRDefault="003163C0" w:rsidP="00BA4CA4">
      <w:pPr>
        <w:tabs>
          <w:tab w:val="left" w:pos="851"/>
        </w:tabs>
        <w:rPr>
          <w:rFonts w:ascii="Arial" w:hAnsi="Arial" w:cs="Arial"/>
        </w:rPr>
      </w:pPr>
    </w:p>
    <w:sectPr w:rsidR="003163C0" w:rsidSect="00581123">
      <w:headerReference w:type="default" r:id="rId14"/>
      <w:footerReference w:type="default" r:id="rId15"/>
      <w:headerReference w:type="first" r:id="rId16"/>
      <w:footerReference w:type="first" r:id="rId17"/>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902" w:rsidRDefault="00806902">
      <w:r>
        <w:separator/>
      </w:r>
    </w:p>
  </w:endnote>
  <w:endnote w:type="continuationSeparator" w:id="0">
    <w:p w:rsidR="00806902" w:rsidRDefault="00806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rsidTr="000D032C">
      <w:trPr>
        <w:tblHeader/>
      </w:trPr>
      <w:tc>
        <w:tcPr>
          <w:tcW w:w="2906" w:type="dxa"/>
          <w:shd w:val="clear" w:color="auto" w:fill="66CCFF"/>
        </w:tcPr>
        <w:p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rsidR="00581123" w:rsidRDefault="00581123" w:rsidP="00581123">
          <w:pPr>
            <w:jc w:val="center"/>
            <w:rPr>
              <w:rFonts w:ascii="Arial" w:hAnsi="Arial" w:cs="Arial"/>
              <w:b/>
            </w:rPr>
          </w:pPr>
        </w:p>
      </w:tc>
      <w:tc>
        <w:tcPr>
          <w:tcW w:w="896" w:type="dxa"/>
          <w:shd w:val="clear" w:color="auto" w:fill="66CCFF"/>
        </w:tcPr>
        <w:p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D081B">
            <w:rPr>
              <w:rStyle w:val="Numrodepage"/>
              <w:rFonts w:cs="Arial"/>
              <w:b/>
              <w:noProof/>
            </w:rPr>
            <w:t>4</w:t>
          </w:r>
          <w:r>
            <w:rPr>
              <w:rStyle w:val="Numrodepage"/>
              <w:rFonts w:cs="Arial"/>
              <w:b/>
            </w:rPr>
            <w:fldChar w:fldCharType="end"/>
          </w:r>
        </w:p>
      </w:tc>
      <w:tc>
        <w:tcPr>
          <w:tcW w:w="165" w:type="dxa"/>
          <w:shd w:val="clear" w:color="auto" w:fill="66CCFF"/>
        </w:tcPr>
        <w:p w:rsidR="00581123" w:rsidRDefault="00581123" w:rsidP="00581123">
          <w:pPr>
            <w:jc w:val="center"/>
          </w:pPr>
          <w:r>
            <w:rPr>
              <w:rFonts w:ascii="Arial" w:hAnsi="Arial" w:cs="Arial"/>
              <w:b/>
            </w:rPr>
            <w:t>/</w:t>
          </w:r>
        </w:p>
      </w:tc>
      <w:tc>
        <w:tcPr>
          <w:tcW w:w="544" w:type="dxa"/>
          <w:shd w:val="clear" w:color="auto" w:fill="66CCFF"/>
        </w:tcPr>
        <w:p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D081B">
            <w:rPr>
              <w:rStyle w:val="Numrodepage"/>
              <w:rFonts w:cs="Arial"/>
              <w:b/>
              <w:noProof/>
            </w:rPr>
            <w:t>6</w:t>
          </w:r>
          <w:r>
            <w:rPr>
              <w:rStyle w:val="Numrodepage"/>
              <w:rFonts w:cs="Arial"/>
              <w:b/>
            </w:rPr>
            <w:fldChar w:fldCharType="end"/>
          </w:r>
        </w:p>
      </w:tc>
    </w:tr>
  </w:tbl>
  <w:p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0AA7AAF0" wp14:editId="7C593F26">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01078138" wp14:editId="488C40CD">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rsidTr="000D032C">
      <w:trPr>
        <w:tblHeader/>
      </w:trPr>
      <w:tc>
        <w:tcPr>
          <w:tcW w:w="2906" w:type="dxa"/>
          <w:shd w:val="clear" w:color="auto" w:fill="66CCFF"/>
        </w:tcPr>
        <w:p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rsidR="00581123" w:rsidRDefault="00581123" w:rsidP="00581123">
          <w:pPr>
            <w:jc w:val="center"/>
            <w:rPr>
              <w:rFonts w:ascii="Arial" w:hAnsi="Arial" w:cs="Arial"/>
              <w:b/>
            </w:rPr>
          </w:pPr>
        </w:p>
      </w:tc>
      <w:tc>
        <w:tcPr>
          <w:tcW w:w="896" w:type="dxa"/>
          <w:shd w:val="clear" w:color="auto" w:fill="66CCFF"/>
        </w:tcPr>
        <w:p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D081B">
            <w:rPr>
              <w:rStyle w:val="Numrodepage"/>
              <w:rFonts w:cs="Arial"/>
              <w:b/>
              <w:noProof/>
            </w:rPr>
            <w:t>1</w:t>
          </w:r>
          <w:r>
            <w:rPr>
              <w:rStyle w:val="Numrodepage"/>
              <w:rFonts w:cs="Arial"/>
              <w:b/>
            </w:rPr>
            <w:fldChar w:fldCharType="end"/>
          </w:r>
        </w:p>
      </w:tc>
      <w:tc>
        <w:tcPr>
          <w:tcW w:w="165" w:type="dxa"/>
          <w:shd w:val="clear" w:color="auto" w:fill="66CCFF"/>
        </w:tcPr>
        <w:p w:rsidR="00581123" w:rsidRDefault="00581123" w:rsidP="00581123">
          <w:pPr>
            <w:jc w:val="center"/>
          </w:pPr>
          <w:r>
            <w:rPr>
              <w:rFonts w:ascii="Arial" w:hAnsi="Arial" w:cs="Arial"/>
              <w:b/>
            </w:rPr>
            <w:t>/</w:t>
          </w:r>
        </w:p>
      </w:tc>
      <w:tc>
        <w:tcPr>
          <w:tcW w:w="544" w:type="dxa"/>
          <w:shd w:val="clear" w:color="auto" w:fill="66CCFF"/>
        </w:tcPr>
        <w:p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D081B">
            <w:rPr>
              <w:rStyle w:val="Numrodepage"/>
              <w:rFonts w:cs="Arial"/>
              <w:b/>
              <w:noProof/>
            </w:rPr>
            <w:t>6</w:t>
          </w:r>
          <w:r>
            <w:rPr>
              <w:rStyle w:val="Numrodepage"/>
              <w:rFonts w:cs="Arial"/>
              <w:b/>
            </w:rPr>
            <w:fldChar w:fldCharType="end"/>
          </w:r>
        </w:p>
      </w:tc>
    </w:tr>
  </w:tbl>
  <w:p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editId="2847B26D">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editId="18468C25">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902" w:rsidRDefault="00806902">
      <w:r>
        <w:separator/>
      </w:r>
    </w:p>
  </w:footnote>
  <w:footnote w:type="continuationSeparator" w:id="0">
    <w:p w:rsidR="00806902" w:rsidRDefault="00806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123" w:rsidRPr="00865300" w:rsidRDefault="00581123" w:rsidP="00581123">
    <w:pPr>
      <w:pStyle w:val="En-tte"/>
      <w:rPr>
        <w:rFonts w:ascii="Marianne" w:hAnsi="Marianne"/>
      </w:rPr>
    </w:pPr>
  </w:p>
  <w:p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123" w:rsidRPr="00865300" w:rsidRDefault="00986D41" w:rsidP="00581123">
    <w:pPr>
      <w:pStyle w:val="En-tte"/>
      <w:rPr>
        <w:rFonts w:ascii="Marianne" w:hAnsi="Marianne"/>
      </w:rPr>
    </w:pPr>
    <w:r w:rsidRPr="00986D41">
      <w:rPr>
        <w:rFonts w:ascii="Marianne" w:eastAsia="Times" w:hAnsi="Marianne" w:cs="Times New Roman"/>
        <w:noProof/>
        <w:lang w:eastAsia="fr-FR"/>
      </w:rPr>
      <w:drawing>
        <wp:anchor distT="0" distB="0" distL="114300" distR="114300" simplePos="0" relativeHeight="251669504" behindDoc="1" locked="0" layoutInCell="1" allowOverlap="0" wp14:anchorId="714C6E28" wp14:editId="1C2AE394">
          <wp:simplePos x="0" y="0"/>
          <wp:positionH relativeFrom="page">
            <wp:align>left</wp:align>
          </wp:positionH>
          <wp:positionV relativeFrom="page">
            <wp:align>top</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p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0807"/>
    <w:rsid w:val="00036500"/>
    <w:rsid w:val="000424B2"/>
    <w:rsid w:val="0004636C"/>
    <w:rsid w:val="00053AF1"/>
    <w:rsid w:val="00053ECF"/>
    <w:rsid w:val="00060942"/>
    <w:rsid w:val="000837D6"/>
    <w:rsid w:val="00085D28"/>
    <w:rsid w:val="0009070C"/>
    <w:rsid w:val="000A2C4F"/>
    <w:rsid w:val="000A2E05"/>
    <w:rsid w:val="000A5C41"/>
    <w:rsid w:val="000B09FA"/>
    <w:rsid w:val="000B348E"/>
    <w:rsid w:val="000C1C6D"/>
    <w:rsid w:val="000D3CA3"/>
    <w:rsid w:val="000D54BE"/>
    <w:rsid w:val="000E0020"/>
    <w:rsid w:val="00104FE2"/>
    <w:rsid w:val="00107EDA"/>
    <w:rsid w:val="00110949"/>
    <w:rsid w:val="00146FF6"/>
    <w:rsid w:val="00156C6E"/>
    <w:rsid w:val="00166B56"/>
    <w:rsid w:val="00175F6C"/>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974CE"/>
    <w:rsid w:val="002A547C"/>
    <w:rsid w:val="002B1CFA"/>
    <w:rsid w:val="002B4453"/>
    <w:rsid w:val="002C2CA3"/>
    <w:rsid w:val="002C4213"/>
    <w:rsid w:val="002C4B3E"/>
    <w:rsid w:val="002C79D6"/>
    <w:rsid w:val="002D013E"/>
    <w:rsid w:val="002D5107"/>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3711"/>
    <w:rsid w:val="00354622"/>
    <w:rsid w:val="00354C04"/>
    <w:rsid w:val="00362A4B"/>
    <w:rsid w:val="00366869"/>
    <w:rsid w:val="00370150"/>
    <w:rsid w:val="003759D6"/>
    <w:rsid w:val="00385E76"/>
    <w:rsid w:val="00386C15"/>
    <w:rsid w:val="003B3BFB"/>
    <w:rsid w:val="003B463C"/>
    <w:rsid w:val="003B4746"/>
    <w:rsid w:val="003C115F"/>
    <w:rsid w:val="003D0212"/>
    <w:rsid w:val="003D5681"/>
    <w:rsid w:val="003E18FC"/>
    <w:rsid w:val="003E4B6D"/>
    <w:rsid w:val="003E6448"/>
    <w:rsid w:val="003E69DA"/>
    <w:rsid w:val="00401762"/>
    <w:rsid w:val="00405CD3"/>
    <w:rsid w:val="00413488"/>
    <w:rsid w:val="004223A6"/>
    <w:rsid w:val="0043418D"/>
    <w:rsid w:val="0043706E"/>
    <w:rsid w:val="00440650"/>
    <w:rsid w:val="0044597F"/>
    <w:rsid w:val="004559B9"/>
    <w:rsid w:val="00465A02"/>
    <w:rsid w:val="004767BF"/>
    <w:rsid w:val="00481073"/>
    <w:rsid w:val="00494452"/>
    <w:rsid w:val="00495903"/>
    <w:rsid w:val="00497578"/>
    <w:rsid w:val="004A00B9"/>
    <w:rsid w:val="004A6437"/>
    <w:rsid w:val="004A7169"/>
    <w:rsid w:val="004C1439"/>
    <w:rsid w:val="004C59CF"/>
    <w:rsid w:val="004C68E5"/>
    <w:rsid w:val="004D0914"/>
    <w:rsid w:val="004D3AD5"/>
    <w:rsid w:val="004E75A6"/>
    <w:rsid w:val="004F2367"/>
    <w:rsid w:val="00513BB1"/>
    <w:rsid w:val="00514DAF"/>
    <w:rsid w:val="00516D13"/>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1185B"/>
    <w:rsid w:val="006247A7"/>
    <w:rsid w:val="0062696A"/>
    <w:rsid w:val="00632344"/>
    <w:rsid w:val="00632AC1"/>
    <w:rsid w:val="0063621F"/>
    <w:rsid w:val="0064091C"/>
    <w:rsid w:val="00642006"/>
    <w:rsid w:val="0064560F"/>
    <w:rsid w:val="006527C9"/>
    <w:rsid w:val="00654A3E"/>
    <w:rsid w:val="00660727"/>
    <w:rsid w:val="0067068A"/>
    <w:rsid w:val="00677D47"/>
    <w:rsid w:val="00680405"/>
    <w:rsid w:val="0069097D"/>
    <w:rsid w:val="00695EB3"/>
    <w:rsid w:val="006A3D8A"/>
    <w:rsid w:val="006A3F3C"/>
    <w:rsid w:val="006B7D07"/>
    <w:rsid w:val="006B7F72"/>
    <w:rsid w:val="006C0B43"/>
    <w:rsid w:val="006C2960"/>
    <w:rsid w:val="006C40FF"/>
    <w:rsid w:val="006C4338"/>
    <w:rsid w:val="006C6585"/>
    <w:rsid w:val="006F3DF9"/>
    <w:rsid w:val="006F7EF6"/>
    <w:rsid w:val="007060E5"/>
    <w:rsid w:val="00710FD6"/>
    <w:rsid w:val="00711421"/>
    <w:rsid w:val="00716D7C"/>
    <w:rsid w:val="00722BBC"/>
    <w:rsid w:val="00731FAB"/>
    <w:rsid w:val="0073798A"/>
    <w:rsid w:val="007410CB"/>
    <w:rsid w:val="00747F48"/>
    <w:rsid w:val="00757151"/>
    <w:rsid w:val="007611EF"/>
    <w:rsid w:val="0076477A"/>
    <w:rsid w:val="007728D4"/>
    <w:rsid w:val="00786F36"/>
    <w:rsid w:val="007909E0"/>
    <w:rsid w:val="00791821"/>
    <w:rsid w:val="00791A55"/>
    <w:rsid w:val="00793DC9"/>
    <w:rsid w:val="0079493A"/>
    <w:rsid w:val="0079785C"/>
    <w:rsid w:val="007A4030"/>
    <w:rsid w:val="007B250D"/>
    <w:rsid w:val="007B2714"/>
    <w:rsid w:val="007D5DA5"/>
    <w:rsid w:val="007D7A65"/>
    <w:rsid w:val="007F68A6"/>
    <w:rsid w:val="007F6F5E"/>
    <w:rsid w:val="00800575"/>
    <w:rsid w:val="00801FB7"/>
    <w:rsid w:val="00802F5A"/>
    <w:rsid w:val="00804EFB"/>
    <w:rsid w:val="00806902"/>
    <w:rsid w:val="00813F46"/>
    <w:rsid w:val="00830008"/>
    <w:rsid w:val="00830624"/>
    <w:rsid w:val="0083205E"/>
    <w:rsid w:val="008402A8"/>
    <w:rsid w:val="0084086C"/>
    <w:rsid w:val="00844DAA"/>
    <w:rsid w:val="00844FC3"/>
    <w:rsid w:val="0085598A"/>
    <w:rsid w:val="00857AB2"/>
    <w:rsid w:val="008759F4"/>
    <w:rsid w:val="008773CA"/>
    <w:rsid w:val="00890C59"/>
    <w:rsid w:val="008B0797"/>
    <w:rsid w:val="008C6B5B"/>
    <w:rsid w:val="008D16A4"/>
    <w:rsid w:val="008D5020"/>
    <w:rsid w:val="008E2D4D"/>
    <w:rsid w:val="008F01E2"/>
    <w:rsid w:val="00915748"/>
    <w:rsid w:val="00924663"/>
    <w:rsid w:val="00932CF6"/>
    <w:rsid w:val="00934374"/>
    <w:rsid w:val="00934503"/>
    <w:rsid w:val="00954E23"/>
    <w:rsid w:val="009632F3"/>
    <w:rsid w:val="009758B9"/>
    <w:rsid w:val="00975EA0"/>
    <w:rsid w:val="00983FF3"/>
    <w:rsid w:val="009862E2"/>
    <w:rsid w:val="00986D41"/>
    <w:rsid w:val="00987ACB"/>
    <w:rsid w:val="00991B00"/>
    <w:rsid w:val="009A3B33"/>
    <w:rsid w:val="009A4743"/>
    <w:rsid w:val="009A6460"/>
    <w:rsid w:val="009B1CD0"/>
    <w:rsid w:val="009B45B9"/>
    <w:rsid w:val="009B4DB3"/>
    <w:rsid w:val="009B6B4B"/>
    <w:rsid w:val="009D0DFC"/>
    <w:rsid w:val="009D30FD"/>
    <w:rsid w:val="009D32BA"/>
    <w:rsid w:val="009E4ED2"/>
    <w:rsid w:val="009F1ADF"/>
    <w:rsid w:val="00A063A9"/>
    <w:rsid w:val="00A0759D"/>
    <w:rsid w:val="00A109B0"/>
    <w:rsid w:val="00A11861"/>
    <w:rsid w:val="00A12506"/>
    <w:rsid w:val="00A148A1"/>
    <w:rsid w:val="00A317AC"/>
    <w:rsid w:val="00A37DED"/>
    <w:rsid w:val="00A533EC"/>
    <w:rsid w:val="00A546AE"/>
    <w:rsid w:val="00A67D0B"/>
    <w:rsid w:val="00A74338"/>
    <w:rsid w:val="00A84B74"/>
    <w:rsid w:val="00AA0756"/>
    <w:rsid w:val="00AA6739"/>
    <w:rsid w:val="00AB7AE3"/>
    <w:rsid w:val="00AC0A2D"/>
    <w:rsid w:val="00AC262D"/>
    <w:rsid w:val="00AD2174"/>
    <w:rsid w:val="00AD4CE4"/>
    <w:rsid w:val="00AE7831"/>
    <w:rsid w:val="00AF0E76"/>
    <w:rsid w:val="00AF2510"/>
    <w:rsid w:val="00AF3DB9"/>
    <w:rsid w:val="00AF66CD"/>
    <w:rsid w:val="00B054DA"/>
    <w:rsid w:val="00B22D5F"/>
    <w:rsid w:val="00B24756"/>
    <w:rsid w:val="00B30C7A"/>
    <w:rsid w:val="00B52711"/>
    <w:rsid w:val="00B67917"/>
    <w:rsid w:val="00B73228"/>
    <w:rsid w:val="00B87564"/>
    <w:rsid w:val="00B9437A"/>
    <w:rsid w:val="00BA2098"/>
    <w:rsid w:val="00BA44E5"/>
    <w:rsid w:val="00BA4CA4"/>
    <w:rsid w:val="00BC3D0D"/>
    <w:rsid w:val="00BC69AB"/>
    <w:rsid w:val="00BD33F3"/>
    <w:rsid w:val="00BD5D4E"/>
    <w:rsid w:val="00BE1DED"/>
    <w:rsid w:val="00BE6078"/>
    <w:rsid w:val="00BF3267"/>
    <w:rsid w:val="00C00AD6"/>
    <w:rsid w:val="00C04744"/>
    <w:rsid w:val="00C05387"/>
    <w:rsid w:val="00C05680"/>
    <w:rsid w:val="00C07D78"/>
    <w:rsid w:val="00C101AF"/>
    <w:rsid w:val="00C161A1"/>
    <w:rsid w:val="00C21B7E"/>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4938"/>
    <w:rsid w:val="00C76A45"/>
    <w:rsid w:val="00C85941"/>
    <w:rsid w:val="00C91060"/>
    <w:rsid w:val="00C911FE"/>
    <w:rsid w:val="00CB3C73"/>
    <w:rsid w:val="00CB4F18"/>
    <w:rsid w:val="00CB5052"/>
    <w:rsid w:val="00CC51C7"/>
    <w:rsid w:val="00CD185D"/>
    <w:rsid w:val="00CD46CC"/>
    <w:rsid w:val="00CE0DEC"/>
    <w:rsid w:val="00CF3DE7"/>
    <w:rsid w:val="00D0447F"/>
    <w:rsid w:val="00D04DF3"/>
    <w:rsid w:val="00D22CA0"/>
    <w:rsid w:val="00D46BC7"/>
    <w:rsid w:val="00D54E86"/>
    <w:rsid w:val="00D61D84"/>
    <w:rsid w:val="00D734A9"/>
    <w:rsid w:val="00D85243"/>
    <w:rsid w:val="00D90C76"/>
    <w:rsid w:val="00DA268A"/>
    <w:rsid w:val="00DA36CE"/>
    <w:rsid w:val="00DA437C"/>
    <w:rsid w:val="00DA4BDC"/>
    <w:rsid w:val="00DA5010"/>
    <w:rsid w:val="00DE51FE"/>
    <w:rsid w:val="00DF1E1D"/>
    <w:rsid w:val="00DF2609"/>
    <w:rsid w:val="00DF3F0B"/>
    <w:rsid w:val="00E10C07"/>
    <w:rsid w:val="00E167E9"/>
    <w:rsid w:val="00E222D7"/>
    <w:rsid w:val="00E32232"/>
    <w:rsid w:val="00E33B9C"/>
    <w:rsid w:val="00E47798"/>
    <w:rsid w:val="00E62713"/>
    <w:rsid w:val="00E64733"/>
    <w:rsid w:val="00E7197D"/>
    <w:rsid w:val="00E810D8"/>
    <w:rsid w:val="00E82461"/>
    <w:rsid w:val="00E86B7B"/>
    <w:rsid w:val="00EA535D"/>
    <w:rsid w:val="00EA7592"/>
    <w:rsid w:val="00EC25E5"/>
    <w:rsid w:val="00ED00DB"/>
    <w:rsid w:val="00ED3367"/>
    <w:rsid w:val="00ED34A0"/>
    <w:rsid w:val="00ED3B44"/>
    <w:rsid w:val="00EE1681"/>
    <w:rsid w:val="00EF5018"/>
    <w:rsid w:val="00F00685"/>
    <w:rsid w:val="00F030F7"/>
    <w:rsid w:val="00F041A2"/>
    <w:rsid w:val="00F04F09"/>
    <w:rsid w:val="00F141A2"/>
    <w:rsid w:val="00F150B2"/>
    <w:rsid w:val="00F26933"/>
    <w:rsid w:val="00F31E3A"/>
    <w:rsid w:val="00F32D7A"/>
    <w:rsid w:val="00F37C59"/>
    <w:rsid w:val="00F41452"/>
    <w:rsid w:val="00F416DC"/>
    <w:rsid w:val="00F555C9"/>
    <w:rsid w:val="00F56F98"/>
    <w:rsid w:val="00F57ABF"/>
    <w:rsid w:val="00F62C00"/>
    <w:rsid w:val="00F63CF9"/>
    <w:rsid w:val="00F76A6A"/>
    <w:rsid w:val="00F76C1C"/>
    <w:rsid w:val="00F86B8A"/>
    <w:rsid w:val="00F90DF0"/>
    <w:rsid w:val="00F93D76"/>
    <w:rsid w:val="00F979A4"/>
    <w:rsid w:val="00FA1DA7"/>
    <w:rsid w:val="00FB68C4"/>
    <w:rsid w:val="00FC7913"/>
    <w:rsid w:val="00FD081B"/>
    <w:rsid w:val="00FD5FB0"/>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Titredocument">
    <w:name w:val="Titre document"/>
    <w:basedOn w:val="Normal"/>
    <w:rsid w:val="00C21B7E"/>
    <w:pPr>
      <w:pBdr>
        <w:top w:val="single" w:sz="18" w:space="12" w:color="auto" w:shadow="1"/>
        <w:left w:val="single" w:sz="18" w:space="4" w:color="auto" w:shadow="1"/>
        <w:bottom w:val="single" w:sz="18" w:space="12" w:color="auto" w:shadow="1"/>
        <w:right w:val="single" w:sz="18" w:space="4" w:color="auto" w:shadow="1"/>
      </w:pBdr>
      <w:suppressAutoHyphens w:val="0"/>
      <w:spacing w:before="960" w:after="960" w:line="360" w:lineRule="auto"/>
      <w:jc w:val="center"/>
    </w:pPr>
    <w:rPr>
      <w:rFonts w:ascii="Times New Roman" w:hAnsi="Times New Roman" w:cs="Times New Roman"/>
      <w:b/>
      <w:bCs/>
      <w:cap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B2173-51E5-4F84-8A44-DD7F04A309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DFCABC-81C5-42D7-B8B7-32F35700E734}">
  <ds:schemaRefs>
    <ds:schemaRef ds:uri="http://schemas.microsoft.com/sharepoint/v3/contenttype/forms"/>
  </ds:schemaRefs>
</ds:datastoreItem>
</file>

<file path=customXml/itemProps3.xml><?xml version="1.0" encoding="utf-8"?>
<ds:datastoreItem xmlns:ds="http://schemas.openxmlformats.org/officeDocument/2006/customXml" ds:itemID="{6473F34F-778D-411B-9BF2-136F2EA1EA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3927BA-2151-434F-8529-1D275A6D9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201</TotalTime>
  <Pages>6</Pages>
  <Words>1418</Words>
  <Characters>7801</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9201</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FONTAINE Celine TSEF 2CL</cp:lastModifiedBy>
  <cp:revision>39</cp:revision>
  <cp:lastPrinted>2021-06-01T13:24:00Z</cp:lastPrinted>
  <dcterms:created xsi:type="dcterms:W3CDTF">2024-10-09T08:38:00Z</dcterms:created>
  <dcterms:modified xsi:type="dcterms:W3CDTF">2025-06-24T12:56:00Z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